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64" w:rsidRPr="003F2064" w:rsidRDefault="00DC4BD1" w:rsidP="003F2064">
      <w:pPr>
        <w:pStyle w:val="aa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</w:t>
      </w:r>
    </w:p>
    <w:p w:rsidR="003F2064" w:rsidRPr="003F2064" w:rsidRDefault="003F2064" w:rsidP="003F2064">
      <w:pPr>
        <w:pStyle w:val="aa"/>
        <w:rPr>
          <w:b w:val="0"/>
          <w:sz w:val="28"/>
          <w:szCs w:val="28"/>
          <w:lang w:val="ru-RU"/>
        </w:rPr>
      </w:pPr>
      <w:r w:rsidRPr="003F2064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                  </w:t>
      </w:r>
    </w:p>
    <w:p w:rsidR="003F2064" w:rsidRPr="003F2064" w:rsidRDefault="003F2064" w:rsidP="00EA1775">
      <w:pPr>
        <w:pStyle w:val="aa"/>
        <w:jc w:val="center"/>
        <w:rPr>
          <w:b w:val="0"/>
          <w:sz w:val="28"/>
          <w:szCs w:val="28"/>
          <w:lang w:val="ru-RU"/>
        </w:rPr>
      </w:pPr>
      <w:r w:rsidRPr="003F2064">
        <w:rPr>
          <w:sz w:val="28"/>
          <w:szCs w:val="28"/>
          <w:lang w:val="ru-RU"/>
        </w:rPr>
        <w:t>КРАСНОЯРСКИЙ КРАЙ  БИРИЛЮССКИЙ РАЙОН</w:t>
      </w:r>
    </w:p>
    <w:p w:rsidR="003F2064" w:rsidRPr="003F2064" w:rsidRDefault="003F2064" w:rsidP="00EA1775">
      <w:pPr>
        <w:pStyle w:val="aa"/>
        <w:jc w:val="center"/>
        <w:rPr>
          <w:b w:val="0"/>
          <w:sz w:val="28"/>
          <w:szCs w:val="28"/>
          <w:lang w:val="ru-RU"/>
        </w:rPr>
      </w:pPr>
      <w:r w:rsidRPr="003F2064">
        <w:rPr>
          <w:sz w:val="28"/>
          <w:szCs w:val="28"/>
          <w:lang w:val="ru-RU"/>
        </w:rPr>
        <w:t>МАТАЛАССКИЙ СЕЛЬСКИЙ СОВЕТ ДЕПУТАТОВ</w:t>
      </w:r>
    </w:p>
    <w:p w:rsidR="003F2064" w:rsidRPr="003F2064" w:rsidRDefault="003F2064" w:rsidP="003F2064">
      <w:pPr>
        <w:pStyle w:val="aa"/>
        <w:rPr>
          <w:b w:val="0"/>
          <w:sz w:val="28"/>
          <w:szCs w:val="28"/>
          <w:lang w:val="ru-RU"/>
        </w:rPr>
      </w:pPr>
    </w:p>
    <w:p w:rsidR="00D555C0" w:rsidRDefault="003F2064" w:rsidP="003F2064">
      <w:pPr>
        <w:pStyle w:val="aa"/>
        <w:rPr>
          <w:sz w:val="28"/>
          <w:szCs w:val="28"/>
          <w:lang w:val="ru-RU"/>
        </w:rPr>
      </w:pPr>
      <w:r w:rsidRPr="003F2064">
        <w:rPr>
          <w:sz w:val="28"/>
          <w:szCs w:val="28"/>
          <w:lang w:val="ru-RU"/>
        </w:rPr>
        <w:t xml:space="preserve">                                                  </w:t>
      </w:r>
      <w:r w:rsidR="000E7C82">
        <w:rPr>
          <w:sz w:val="28"/>
          <w:szCs w:val="28"/>
          <w:lang w:val="ru-RU"/>
        </w:rPr>
        <w:t xml:space="preserve">     </w:t>
      </w:r>
      <w:r w:rsidRPr="003F2064">
        <w:rPr>
          <w:sz w:val="28"/>
          <w:szCs w:val="28"/>
          <w:lang w:val="ru-RU"/>
        </w:rPr>
        <w:t xml:space="preserve"> РЕШЕНИЕ </w:t>
      </w:r>
    </w:p>
    <w:p w:rsidR="00D555C0" w:rsidRPr="000E7C82" w:rsidRDefault="00D555C0" w:rsidP="00A15112">
      <w:pPr>
        <w:pStyle w:val="aa"/>
        <w:jc w:val="center"/>
        <w:rPr>
          <w:b w:val="0"/>
          <w:lang w:val="ru-RU"/>
        </w:rPr>
      </w:pPr>
    </w:p>
    <w:p w:rsidR="003F2064" w:rsidRPr="003F2064" w:rsidRDefault="003F2064" w:rsidP="003F2064">
      <w:pPr>
        <w:pStyle w:val="aa"/>
        <w:rPr>
          <w:sz w:val="28"/>
          <w:szCs w:val="28"/>
          <w:lang w:val="ru-RU"/>
        </w:rPr>
      </w:pPr>
    </w:p>
    <w:p w:rsidR="003F2064" w:rsidRPr="003F2064" w:rsidRDefault="00EA1775" w:rsidP="003F2064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20.1</w:t>
      </w:r>
      <w:r w:rsidR="00FD7D08">
        <w:rPr>
          <w:sz w:val="28"/>
          <w:szCs w:val="28"/>
          <w:lang w:val="ru-RU"/>
        </w:rPr>
        <w:t>0</w:t>
      </w:r>
      <w:r w:rsidR="003F2064" w:rsidRPr="003F2064">
        <w:rPr>
          <w:sz w:val="28"/>
          <w:szCs w:val="28"/>
          <w:lang w:val="ru-RU"/>
        </w:rPr>
        <w:t>.20</w:t>
      </w:r>
      <w:r w:rsidR="00FD7D08">
        <w:rPr>
          <w:sz w:val="28"/>
          <w:szCs w:val="28"/>
          <w:lang w:val="ru-RU"/>
        </w:rPr>
        <w:t>23</w:t>
      </w:r>
      <w:r w:rsidR="003F2064" w:rsidRPr="003F2064">
        <w:rPr>
          <w:sz w:val="28"/>
          <w:szCs w:val="28"/>
          <w:lang w:val="ru-RU"/>
        </w:rPr>
        <w:t xml:space="preserve">              </w:t>
      </w:r>
      <w:r w:rsidR="00BE1DFB">
        <w:rPr>
          <w:sz w:val="28"/>
          <w:szCs w:val="28"/>
          <w:lang w:val="ru-RU"/>
        </w:rPr>
        <w:t xml:space="preserve">               </w:t>
      </w:r>
      <w:r w:rsidR="00BE1DFB" w:rsidRPr="003F2064">
        <w:rPr>
          <w:sz w:val="28"/>
          <w:szCs w:val="28"/>
          <w:lang w:val="ru-RU"/>
        </w:rPr>
        <w:t xml:space="preserve"> </w:t>
      </w:r>
      <w:r w:rsidR="000E7C82">
        <w:rPr>
          <w:sz w:val="28"/>
          <w:szCs w:val="28"/>
          <w:lang w:val="ru-RU"/>
        </w:rPr>
        <w:t xml:space="preserve">      </w:t>
      </w:r>
      <w:r w:rsidR="00BE1DFB" w:rsidRPr="003F2064">
        <w:rPr>
          <w:sz w:val="28"/>
          <w:szCs w:val="28"/>
          <w:lang w:val="ru-RU"/>
        </w:rPr>
        <w:t xml:space="preserve">  с. Маталассы</w:t>
      </w:r>
      <w:r w:rsidR="00BE1DFB">
        <w:rPr>
          <w:sz w:val="28"/>
          <w:szCs w:val="28"/>
          <w:lang w:val="ru-RU"/>
        </w:rPr>
        <w:t xml:space="preserve">                                       </w:t>
      </w:r>
      <w:r>
        <w:rPr>
          <w:sz w:val="28"/>
          <w:szCs w:val="28"/>
          <w:lang w:val="ru-RU"/>
        </w:rPr>
        <w:t>№ 35-107</w:t>
      </w:r>
    </w:p>
    <w:p w:rsidR="003F2064" w:rsidRPr="003F2064" w:rsidRDefault="003F2064" w:rsidP="003F2064">
      <w:pPr>
        <w:pStyle w:val="aa"/>
        <w:rPr>
          <w:sz w:val="28"/>
          <w:szCs w:val="28"/>
          <w:lang w:val="ru-RU"/>
        </w:rPr>
      </w:pPr>
      <w:r w:rsidRPr="003F2064">
        <w:rPr>
          <w:sz w:val="28"/>
          <w:szCs w:val="28"/>
          <w:lang w:val="ru-RU"/>
        </w:rPr>
        <w:t xml:space="preserve">                                </w:t>
      </w:r>
      <w:r w:rsidR="00BE1DFB">
        <w:rPr>
          <w:sz w:val="28"/>
          <w:szCs w:val="28"/>
          <w:lang w:val="ru-RU"/>
        </w:rPr>
        <w:t xml:space="preserve">             </w:t>
      </w:r>
    </w:p>
    <w:p w:rsidR="00FD7D08" w:rsidRDefault="00FD7D08" w:rsidP="00FD7D0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FD7D08" w:rsidRDefault="00FD7D08" w:rsidP="00FD7D0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решение № 27-88 от 29.12.2018 </w:t>
      </w:r>
    </w:p>
    <w:p w:rsidR="00FD7D08" w:rsidRDefault="00FD7D08" w:rsidP="00FD7D0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"</w:t>
      </w:r>
      <w:r w:rsidRPr="00C9549D">
        <w:rPr>
          <w:sz w:val="28"/>
          <w:szCs w:val="28"/>
        </w:rPr>
        <w:t xml:space="preserve">Об утверждении Положения об оплате </w:t>
      </w:r>
    </w:p>
    <w:p w:rsidR="00FD7D08" w:rsidRDefault="00FD7D08" w:rsidP="00FD7D0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9549D">
        <w:rPr>
          <w:sz w:val="28"/>
          <w:szCs w:val="28"/>
        </w:rPr>
        <w:t>труда депутатов,</w:t>
      </w:r>
      <w:r w:rsidRPr="00041A45">
        <w:rPr>
          <w:sz w:val="28"/>
          <w:szCs w:val="28"/>
        </w:rPr>
        <w:t xml:space="preserve"> выборных должностных </w:t>
      </w:r>
    </w:p>
    <w:p w:rsidR="00FD7D08" w:rsidRPr="00041A45" w:rsidRDefault="00FD7D08" w:rsidP="00FD7D0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41A45">
        <w:rPr>
          <w:sz w:val="28"/>
          <w:szCs w:val="28"/>
        </w:rPr>
        <w:t xml:space="preserve">лиц местного самоуправления, </w:t>
      </w:r>
    </w:p>
    <w:p w:rsidR="00FD7D08" w:rsidRPr="00041A45" w:rsidRDefault="00FD7D08" w:rsidP="00FD7D0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gramStart"/>
      <w:r w:rsidRPr="00041A45">
        <w:rPr>
          <w:sz w:val="28"/>
          <w:szCs w:val="28"/>
        </w:rPr>
        <w:t>осуществляющих</w:t>
      </w:r>
      <w:proofErr w:type="gramEnd"/>
      <w:r w:rsidRPr="00041A45">
        <w:rPr>
          <w:sz w:val="28"/>
          <w:szCs w:val="28"/>
        </w:rPr>
        <w:t xml:space="preserve"> свои полномочия </w:t>
      </w:r>
    </w:p>
    <w:p w:rsidR="00FD7D08" w:rsidRDefault="00FD7D08" w:rsidP="00FD7D0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41A45">
        <w:rPr>
          <w:sz w:val="28"/>
          <w:szCs w:val="28"/>
        </w:rPr>
        <w:t xml:space="preserve">на постоянной основе, </w:t>
      </w:r>
      <w:r>
        <w:rPr>
          <w:sz w:val="28"/>
          <w:szCs w:val="28"/>
        </w:rPr>
        <w:t>лиц, замещающих</w:t>
      </w:r>
    </w:p>
    <w:p w:rsidR="00FD7D08" w:rsidRPr="00041A45" w:rsidRDefault="00FD7D08" w:rsidP="00FD7D0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иные муниципальные должности,</w:t>
      </w:r>
    </w:p>
    <w:p w:rsidR="00FD7D08" w:rsidRDefault="00FD7D08" w:rsidP="00FD7D0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и муниципальных служащих"</w:t>
      </w:r>
    </w:p>
    <w:p w:rsidR="00BE1DFB" w:rsidRPr="00BE1DFB" w:rsidRDefault="00BE1DFB" w:rsidP="00BE1DFB">
      <w:pPr>
        <w:pStyle w:val="aa"/>
        <w:jc w:val="center"/>
        <w:rPr>
          <w:sz w:val="28"/>
          <w:szCs w:val="28"/>
          <w:lang w:val="ru-RU"/>
        </w:rPr>
      </w:pPr>
    </w:p>
    <w:p w:rsidR="003F2064" w:rsidRPr="003F2064" w:rsidRDefault="003F2064" w:rsidP="003F2064">
      <w:pPr>
        <w:pStyle w:val="aa"/>
        <w:jc w:val="both"/>
        <w:rPr>
          <w:b w:val="0"/>
          <w:sz w:val="28"/>
          <w:szCs w:val="28"/>
          <w:lang w:val="ru-RU"/>
        </w:rPr>
      </w:pPr>
      <w:r w:rsidRPr="003F2064">
        <w:rPr>
          <w:b w:val="0"/>
          <w:sz w:val="28"/>
          <w:szCs w:val="28"/>
          <w:lang w:val="ru-RU"/>
        </w:rPr>
        <w:t xml:space="preserve">           </w:t>
      </w:r>
      <w:proofErr w:type="gramStart"/>
      <w:r w:rsidRPr="003F2064">
        <w:rPr>
          <w:b w:val="0"/>
          <w:sz w:val="28"/>
          <w:szCs w:val="28"/>
          <w:lang w:val="ru-RU"/>
        </w:rPr>
        <w:t>В соответствии со ст. 8 и п. 2 статьи 136 Бюджетного кодекса Российской Федерации, в свя</w:t>
      </w:r>
      <w:r w:rsidR="00BE1DFB">
        <w:rPr>
          <w:b w:val="0"/>
          <w:sz w:val="28"/>
          <w:szCs w:val="28"/>
          <w:lang w:val="ru-RU"/>
        </w:rPr>
        <w:t>зи с изменениями в Постановление</w:t>
      </w:r>
      <w:r w:rsidRPr="003F2064">
        <w:rPr>
          <w:b w:val="0"/>
          <w:sz w:val="28"/>
          <w:szCs w:val="28"/>
          <w:lang w:val="ru-RU"/>
        </w:rPr>
        <w:t xml:space="preserve"> Совета администрации Красноярского края от 29.12.2007  № 512-п " О нормативах формирования расходов на оплату труда</w:t>
      </w:r>
      <w:r w:rsidR="00BE1DFB">
        <w:rPr>
          <w:b w:val="0"/>
          <w:sz w:val="28"/>
          <w:szCs w:val="28"/>
          <w:lang w:val="ru-RU"/>
        </w:rPr>
        <w:t xml:space="preserve"> депутатов</w:t>
      </w:r>
      <w:r w:rsidRPr="003F2064">
        <w:rPr>
          <w:b w:val="0"/>
          <w:sz w:val="28"/>
          <w:szCs w:val="28"/>
          <w:lang w:val="ru-RU"/>
        </w:rPr>
        <w:t>, выборных должностных лиц местного самоуправления, осуществляющих свои полномочия на постоянной основе и муниципальных служащих" согласно Постановления правительства Красноярского края от 22.05.2015 № 254-п, на основании заключения</w:t>
      </w:r>
      <w:proofErr w:type="gramEnd"/>
      <w:r w:rsidRPr="003F2064">
        <w:rPr>
          <w:b w:val="0"/>
          <w:sz w:val="28"/>
          <w:szCs w:val="28"/>
          <w:lang w:val="ru-RU"/>
        </w:rPr>
        <w:t xml:space="preserve"> юридической экспертизы управления Губернатора Красноярского края, руководствуясь Уставом Маталасского сельсовета, </w:t>
      </w:r>
      <w:proofErr w:type="spellStart"/>
      <w:r w:rsidRPr="003F2064">
        <w:rPr>
          <w:b w:val="0"/>
          <w:sz w:val="28"/>
          <w:szCs w:val="28"/>
          <w:lang w:val="ru-RU"/>
        </w:rPr>
        <w:t>Маталасский</w:t>
      </w:r>
      <w:proofErr w:type="spellEnd"/>
      <w:r w:rsidRPr="003F2064">
        <w:rPr>
          <w:b w:val="0"/>
          <w:sz w:val="28"/>
          <w:szCs w:val="28"/>
          <w:lang w:val="ru-RU"/>
        </w:rPr>
        <w:t xml:space="preserve"> сельский Совет депутатов РЕШИЛ:</w:t>
      </w:r>
    </w:p>
    <w:p w:rsidR="00882329" w:rsidRDefault="00FD7D08" w:rsidP="0082718E">
      <w:pPr>
        <w:pStyle w:val="aa"/>
        <w:numPr>
          <w:ilvl w:val="0"/>
          <w:numId w:val="1"/>
        </w:numPr>
        <w:ind w:left="0" w:firstLine="36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Внести в решение Маталасского сельского Совета депутатов от 29.12.2018 № 27-88 «Об утверждении Положения об</w:t>
      </w:r>
      <w:r w:rsidR="003F2064" w:rsidRPr="003F2064">
        <w:rPr>
          <w:b w:val="0"/>
          <w:sz w:val="28"/>
          <w:szCs w:val="28"/>
          <w:lang w:val="ru-RU"/>
        </w:rPr>
        <w:t xml:space="preserve"> о</w:t>
      </w:r>
      <w:r>
        <w:rPr>
          <w:b w:val="0"/>
          <w:sz w:val="28"/>
          <w:szCs w:val="28"/>
          <w:lang w:val="ru-RU"/>
        </w:rPr>
        <w:t>плате</w:t>
      </w:r>
      <w:r w:rsidR="0082718E">
        <w:rPr>
          <w:b w:val="0"/>
          <w:sz w:val="28"/>
          <w:szCs w:val="28"/>
          <w:lang w:val="ru-RU"/>
        </w:rPr>
        <w:t xml:space="preserve"> труда депутатов, выборных   </w:t>
      </w:r>
      <w:r w:rsidR="003F2064" w:rsidRPr="003F2064">
        <w:rPr>
          <w:b w:val="0"/>
          <w:sz w:val="28"/>
          <w:szCs w:val="28"/>
          <w:lang w:val="ru-RU"/>
        </w:rPr>
        <w:t>должностных</w:t>
      </w:r>
      <w:r w:rsidR="005159F0">
        <w:rPr>
          <w:b w:val="0"/>
          <w:sz w:val="28"/>
          <w:szCs w:val="28"/>
          <w:lang w:val="ru-RU"/>
        </w:rPr>
        <w:t xml:space="preserve">  </w:t>
      </w:r>
      <w:r w:rsidR="003F2064" w:rsidRPr="005159F0">
        <w:rPr>
          <w:b w:val="0"/>
          <w:sz w:val="28"/>
          <w:szCs w:val="28"/>
          <w:lang w:val="ru-RU"/>
        </w:rPr>
        <w:t>лиц</w:t>
      </w:r>
      <w:r w:rsidR="00882329">
        <w:rPr>
          <w:b w:val="0"/>
          <w:sz w:val="28"/>
          <w:szCs w:val="28"/>
          <w:lang w:val="ru-RU"/>
        </w:rPr>
        <w:t xml:space="preserve"> местного самоуп</w:t>
      </w:r>
      <w:r>
        <w:rPr>
          <w:b w:val="0"/>
          <w:sz w:val="28"/>
          <w:szCs w:val="28"/>
          <w:lang w:val="ru-RU"/>
        </w:rPr>
        <w:t>равления</w:t>
      </w:r>
      <w:r w:rsidR="003F2064" w:rsidRPr="005159F0">
        <w:rPr>
          <w:b w:val="0"/>
          <w:sz w:val="28"/>
          <w:szCs w:val="28"/>
          <w:lang w:val="ru-RU"/>
        </w:rPr>
        <w:t>,</w:t>
      </w:r>
      <w:r w:rsidR="00882329">
        <w:rPr>
          <w:b w:val="0"/>
          <w:sz w:val="28"/>
          <w:szCs w:val="28"/>
          <w:lang w:val="ru-RU"/>
        </w:rPr>
        <w:t xml:space="preserve"> лиц, замещающих иные</w:t>
      </w:r>
      <w:r w:rsidR="003F2064" w:rsidRPr="005159F0">
        <w:rPr>
          <w:b w:val="0"/>
          <w:sz w:val="28"/>
          <w:szCs w:val="28"/>
          <w:lang w:val="ru-RU"/>
        </w:rPr>
        <w:t xml:space="preserve"> </w:t>
      </w:r>
      <w:r w:rsidR="00882329">
        <w:rPr>
          <w:b w:val="0"/>
          <w:sz w:val="28"/>
          <w:szCs w:val="28"/>
          <w:lang w:val="ru-RU"/>
        </w:rPr>
        <w:t>муниципальные должности и муниципальных служащих Маталасского сельсовета» следующие изменения:</w:t>
      </w:r>
    </w:p>
    <w:p w:rsidR="00F52287" w:rsidRDefault="00882329" w:rsidP="003F2064">
      <w:pPr>
        <w:pStyle w:val="aa"/>
        <w:numPr>
          <w:ilvl w:val="1"/>
          <w:numId w:val="1"/>
        </w:numPr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Приложение к </w:t>
      </w:r>
      <w:r w:rsidR="00F52287">
        <w:rPr>
          <w:b w:val="0"/>
          <w:sz w:val="28"/>
          <w:szCs w:val="28"/>
          <w:lang w:val="ru-RU"/>
        </w:rPr>
        <w:t>решению читать в новой редакции,</w:t>
      </w:r>
      <w:r>
        <w:rPr>
          <w:b w:val="0"/>
          <w:sz w:val="28"/>
          <w:szCs w:val="28"/>
          <w:lang w:val="ru-RU"/>
        </w:rPr>
        <w:t xml:space="preserve"> согласно </w:t>
      </w:r>
      <w:r w:rsidR="00F52287">
        <w:rPr>
          <w:b w:val="0"/>
          <w:sz w:val="28"/>
          <w:szCs w:val="28"/>
          <w:lang w:val="ru-RU"/>
        </w:rPr>
        <w:t xml:space="preserve">приложению </w:t>
      </w:r>
      <w:proofErr w:type="gramStart"/>
      <w:r w:rsidR="00F52287">
        <w:rPr>
          <w:b w:val="0"/>
          <w:sz w:val="28"/>
          <w:szCs w:val="28"/>
          <w:lang w:val="ru-RU"/>
        </w:rPr>
        <w:t>к</w:t>
      </w:r>
      <w:proofErr w:type="gramEnd"/>
      <w:r w:rsidR="00F52287">
        <w:rPr>
          <w:b w:val="0"/>
          <w:sz w:val="28"/>
          <w:szCs w:val="28"/>
          <w:lang w:val="ru-RU"/>
        </w:rPr>
        <w:t xml:space="preserve"> </w:t>
      </w:r>
    </w:p>
    <w:p w:rsidR="003F2064" w:rsidRPr="00F52287" w:rsidRDefault="00F52287" w:rsidP="00F52287">
      <w:pPr>
        <w:pStyle w:val="aa"/>
        <w:ind w:left="360"/>
        <w:jc w:val="both"/>
        <w:rPr>
          <w:b w:val="0"/>
          <w:sz w:val="28"/>
          <w:szCs w:val="28"/>
          <w:lang w:val="ru-RU"/>
        </w:rPr>
      </w:pPr>
      <w:r w:rsidRPr="00F52287">
        <w:rPr>
          <w:b w:val="0"/>
          <w:sz w:val="28"/>
          <w:szCs w:val="28"/>
          <w:lang w:val="ru-RU"/>
        </w:rPr>
        <w:t xml:space="preserve">данному решению. </w:t>
      </w:r>
    </w:p>
    <w:p w:rsidR="003F2064" w:rsidRPr="003F2064" w:rsidRDefault="00F52287" w:rsidP="003F2064">
      <w:pPr>
        <w:pStyle w:val="aa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2</w:t>
      </w:r>
      <w:r w:rsidR="003F2064" w:rsidRPr="003F2064">
        <w:rPr>
          <w:b w:val="0"/>
          <w:sz w:val="28"/>
          <w:szCs w:val="28"/>
          <w:lang w:val="ru-RU"/>
        </w:rPr>
        <w:t xml:space="preserve">.  </w:t>
      </w:r>
      <w:proofErr w:type="gramStart"/>
      <w:r w:rsidR="003F2064" w:rsidRPr="003F2064">
        <w:rPr>
          <w:b w:val="0"/>
          <w:sz w:val="28"/>
          <w:szCs w:val="28"/>
          <w:lang w:val="ru-RU"/>
        </w:rPr>
        <w:t xml:space="preserve">Контроль </w:t>
      </w:r>
      <w:r w:rsidR="00D76380">
        <w:rPr>
          <w:b w:val="0"/>
          <w:sz w:val="28"/>
          <w:szCs w:val="28"/>
          <w:lang w:val="ru-RU"/>
        </w:rPr>
        <w:t>за</w:t>
      </w:r>
      <w:proofErr w:type="gramEnd"/>
      <w:r w:rsidR="00D76380">
        <w:rPr>
          <w:b w:val="0"/>
          <w:sz w:val="28"/>
          <w:szCs w:val="28"/>
          <w:lang w:val="ru-RU"/>
        </w:rPr>
        <w:t xml:space="preserve"> исполнением настоящего решения возложить на постоянную комиссию Совета депутатов Маталасского сельсовета по финансам и бюджету.</w:t>
      </w:r>
    </w:p>
    <w:p w:rsidR="003F2064" w:rsidRDefault="003F2064" w:rsidP="003F2064">
      <w:pPr>
        <w:pStyle w:val="aa"/>
        <w:jc w:val="both"/>
        <w:rPr>
          <w:b w:val="0"/>
          <w:sz w:val="28"/>
          <w:szCs w:val="28"/>
          <w:lang w:val="ru-RU"/>
        </w:rPr>
      </w:pPr>
      <w:r w:rsidRPr="003F2064">
        <w:rPr>
          <w:b w:val="0"/>
          <w:sz w:val="28"/>
          <w:szCs w:val="28"/>
          <w:lang w:val="ru-RU"/>
        </w:rPr>
        <w:t xml:space="preserve">      4. Настоящее решение вступает в силу в день, следующий за днем официального опубликования в общественно-политической газете "Новый путь" и применяется к правоот</w:t>
      </w:r>
      <w:r w:rsidR="00FD7D08">
        <w:rPr>
          <w:b w:val="0"/>
          <w:sz w:val="28"/>
          <w:szCs w:val="28"/>
          <w:lang w:val="ru-RU"/>
        </w:rPr>
        <w:t>ношениям, возникшим с 01.07.2023</w:t>
      </w:r>
      <w:r w:rsidRPr="003F2064">
        <w:rPr>
          <w:b w:val="0"/>
          <w:sz w:val="28"/>
          <w:szCs w:val="28"/>
          <w:lang w:val="ru-RU"/>
        </w:rPr>
        <w:t xml:space="preserve"> года. </w:t>
      </w:r>
    </w:p>
    <w:p w:rsidR="000E7C82" w:rsidRPr="003F2064" w:rsidRDefault="000E7C82" w:rsidP="003F2064">
      <w:pPr>
        <w:pStyle w:val="aa"/>
        <w:jc w:val="both"/>
        <w:rPr>
          <w:b w:val="0"/>
          <w:sz w:val="28"/>
          <w:szCs w:val="28"/>
          <w:lang w:val="ru-RU"/>
        </w:rPr>
      </w:pPr>
    </w:p>
    <w:p w:rsidR="00D76380" w:rsidRDefault="003F2064" w:rsidP="00D76380">
      <w:pPr>
        <w:pStyle w:val="aa"/>
        <w:rPr>
          <w:b w:val="0"/>
          <w:sz w:val="28"/>
          <w:szCs w:val="28"/>
          <w:lang w:val="ru-RU"/>
        </w:rPr>
      </w:pPr>
      <w:r w:rsidRPr="00D76380">
        <w:rPr>
          <w:b w:val="0"/>
          <w:sz w:val="28"/>
          <w:szCs w:val="28"/>
          <w:lang w:val="ru-RU"/>
        </w:rPr>
        <w:t>Председатель</w:t>
      </w:r>
      <w:r w:rsidR="00D76380" w:rsidRPr="00D76380">
        <w:rPr>
          <w:b w:val="0"/>
          <w:sz w:val="28"/>
          <w:szCs w:val="28"/>
          <w:lang w:val="ru-RU"/>
        </w:rPr>
        <w:t xml:space="preserve"> Маталасского </w:t>
      </w:r>
      <w:proofErr w:type="gramStart"/>
      <w:r w:rsidR="00D76380" w:rsidRPr="00D76380">
        <w:rPr>
          <w:b w:val="0"/>
          <w:sz w:val="28"/>
          <w:szCs w:val="28"/>
          <w:lang w:val="ru-RU"/>
        </w:rPr>
        <w:t>сельского</w:t>
      </w:r>
      <w:proofErr w:type="gramEnd"/>
      <w:r w:rsidRPr="00D76380">
        <w:rPr>
          <w:b w:val="0"/>
          <w:sz w:val="28"/>
          <w:szCs w:val="28"/>
          <w:lang w:val="ru-RU"/>
        </w:rPr>
        <w:t xml:space="preserve"> </w:t>
      </w:r>
    </w:p>
    <w:p w:rsidR="00A619A0" w:rsidRDefault="003F2064" w:rsidP="000E7C82">
      <w:pPr>
        <w:pStyle w:val="aa"/>
        <w:rPr>
          <w:b w:val="0"/>
          <w:sz w:val="28"/>
          <w:szCs w:val="28"/>
          <w:lang w:val="ru-RU"/>
        </w:rPr>
      </w:pPr>
      <w:r w:rsidRPr="00D76380">
        <w:rPr>
          <w:b w:val="0"/>
          <w:sz w:val="28"/>
          <w:szCs w:val="28"/>
          <w:lang w:val="ru-RU"/>
        </w:rPr>
        <w:t xml:space="preserve">Совета депутатов                </w:t>
      </w:r>
      <w:r w:rsidR="00D76380">
        <w:rPr>
          <w:b w:val="0"/>
          <w:sz w:val="28"/>
          <w:szCs w:val="28"/>
          <w:lang w:val="ru-RU"/>
        </w:rPr>
        <w:t xml:space="preserve">                                                                 </w:t>
      </w:r>
      <w:r w:rsidR="00FD7D08">
        <w:rPr>
          <w:b w:val="0"/>
          <w:sz w:val="28"/>
          <w:szCs w:val="28"/>
          <w:lang w:val="ru-RU"/>
        </w:rPr>
        <w:t xml:space="preserve">      </w:t>
      </w:r>
      <w:proofErr w:type="spellStart"/>
      <w:r w:rsidR="00FD7D08">
        <w:rPr>
          <w:b w:val="0"/>
          <w:sz w:val="28"/>
          <w:szCs w:val="28"/>
          <w:lang w:val="ru-RU"/>
        </w:rPr>
        <w:t>И.В.Голущенко</w:t>
      </w:r>
      <w:proofErr w:type="spellEnd"/>
      <w:r w:rsidRPr="00D76380">
        <w:rPr>
          <w:b w:val="0"/>
          <w:sz w:val="28"/>
          <w:szCs w:val="28"/>
          <w:lang w:val="ru-RU"/>
        </w:rPr>
        <w:t xml:space="preserve"> </w:t>
      </w:r>
    </w:p>
    <w:p w:rsidR="00A619A0" w:rsidRDefault="00A619A0" w:rsidP="00F05976">
      <w:pPr>
        <w:pStyle w:val="aa"/>
        <w:jc w:val="both"/>
        <w:rPr>
          <w:b w:val="0"/>
          <w:sz w:val="28"/>
          <w:szCs w:val="28"/>
          <w:lang w:val="ru-RU"/>
        </w:rPr>
      </w:pPr>
    </w:p>
    <w:p w:rsidR="00FD7D08" w:rsidRDefault="00FD7D08" w:rsidP="00F05976">
      <w:pPr>
        <w:pStyle w:val="aa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Глава Маталасского сельсовета                                                         О.В.Протасова</w:t>
      </w:r>
    </w:p>
    <w:p w:rsidR="00FD7D08" w:rsidRDefault="00FD7D08" w:rsidP="00F05976">
      <w:pPr>
        <w:pStyle w:val="aa"/>
        <w:jc w:val="both"/>
        <w:rPr>
          <w:b w:val="0"/>
          <w:sz w:val="28"/>
          <w:szCs w:val="28"/>
          <w:lang w:val="ru-RU"/>
        </w:rPr>
      </w:pPr>
    </w:p>
    <w:p w:rsidR="00FD7D08" w:rsidRDefault="00FD7D08" w:rsidP="00F05976">
      <w:pPr>
        <w:pStyle w:val="aa"/>
        <w:jc w:val="both"/>
        <w:rPr>
          <w:b w:val="0"/>
          <w:sz w:val="28"/>
          <w:szCs w:val="28"/>
          <w:lang w:val="ru-RU"/>
        </w:rPr>
      </w:pPr>
    </w:p>
    <w:p w:rsidR="00FD7D08" w:rsidRDefault="00FD7D08" w:rsidP="00F05976">
      <w:pPr>
        <w:pStyle w:val="aa"/>
        <w:jc w:val="both"/>
        <w:rPr>
          <w:b w:val="0"/>
          <w:sz w:val="28"/>
          <w:szCs w:val="28"/>
          <w:lang w:val="ru-RU"/>
        </w:rPr>
      </w:pPr>
    </w:p>
    <w:p w:rsidR="00FD7D08" w:rsidRDefault="00FD7D08" w:rsidP="00F05976">
      <w:pPr>
        <w:pStyle w:val="aa"/>
        <w:jc w:val="both"/>
        <w:rPr>
          <w:b w:val="0"/>
          <w:sz w:val="28"/>
          <w:szCs w:val="28"/>
          <w:lang w:val="ru-RU"/>
        </w:rPr>
      </w:pPr>
    </w:p>
    <w:p w:rsidR="00FD7D08" w:rsidRPr="00F05976" w:rsidRDefault="00FD7D08" w:rsidP="00F05976">
      <w:pPr>
        <w:pStyle w:val="aa"/>
        <w:jc w:val="both"/>
        <w:rPr>
          <w:b w:val="0"/>
          <w:sz w:val="28"/>
          <w:szCs w:val="28"/>
          <w:lang w:val="ru-RU"/>
        </w:rPr>
      </w:pPr>
    </w:p>
    <w:p w:rsidR="00F05976" w:rsidRPr="00F05976" w:rsidRDefault="00F05976" w:rsidP="00A619A0">
      <w:pPr>
        <w:pStyle w:val="aa"/>
        <w:jc w:val="right"/>
        <w:rPr>
          <w:b w:val="0"/>
          <w:lang w:val="ru-RU"/>
        </w:rPr>
      </w:pPr>
      <w:r w:rsidRPr="00F05976">
        <w:rPr>
          <w:b w:val="0"/>
          <w:lang w:val="ru-RU"/>
        </w:rPr>
        <w:t xml:space="preserve">                                                                                                     </w:t>
      </w:r>
      <w:r w:rsidR="00E10D24">
        <w:rPr>
          <w:b w:val="0"/>
          <w:lang w:val="ru-RU"/>
        </w:rPr>
        <w:t xml:space="preserve">                   Приложение </w:t>
      </w:r>
      <w:r w:rsidR="00EA1775">
        <w:rPr>
          <w:b w:val="0"/>
          <w:lang w:val="ru-RU"/>
        </w:rPr>
        <w:t xml:space="preserve"> </w:t>
      </w:r>
    </w:p>
    <w:p w:rsidR="00F05976" w:rsidRPr="00F05976" w:rsidRDefault="00F05976" w:rsidP="00A619A0">
      <w:pPr>
        <w:pStyle w:val="aa"/>
        <w:jc w:val="right"/>
        <w:rPr>
          <w:b w:val="0"/>
          <w:lang w:val="ru-RU"/>
        </w:rPr>
      </w:pPr>
      <w:r w:rsidRPr="00F05976">
        <w:rPr>
          <w:b w:val="0"/>
          <w:lang w:val="ru-RU"/>
        </w:rPr>
        <w:t xml:space="preserve">                                                                                       </w:t>
      </w:r>
      <w:r w:rsidR="00A619A0">
        <w:rPr>
          <w:b w:val="0"/>
          <w:lang w:val="ru-RU"/>
        </w:rPr>
        <w:t xml:space="preserve">                         к </w:t>
      </w:r>
      <w:r w:rsidRPr="00F05976">
        <w:rPr>
          <w:b w:val="0"/>
          <w:lang w:val="ru-RU"/>
        </w:rPr>
        <w:t>решению</w:t>
      </w:r>
      <w:r w:rsidR="00A619A0">
        <w:rPr>
          <w:b w:val="0"/>
          <w:lang w:val="ru-RU"/>
        </w:rPr>
        <w:t xml:space="preserve"> Маталасского</w:t>
      </w:r>
      <w:r w:rsidRPr="00F05976">
        <w:rPr>
          <w:b w:val="0"/>
          <w:lang w:val="ru-RU"/>
        </w:rPr>
        <w:t xml:space="preserve"> </w:t>
      </w:r>
      <w:r w:rsidR="00A619A0">
        <w:rPr>
          <w:b w:val="0"/>
          <w:lang w:val="ru-RU"/>
        </w:rPr>
        <w:t>сельского Совета депутатов</w:t>
      </w:r>
    </w:p>
    <w:p w:rsidR="00F05976" w:rsidRPr="00F05976" w:rsidRDefault="00F05976" w:rsidP="00A619A0">
      <w:pPr>
        <w:pStyle w:val="aa"/>
        <w:jc w:val="right"/>
        <w:rPr>
          <w:b w:val="0"/>
          <w:lang w:val="ru-RU"/>
        </w:rPr>
      </w:pPr>
      <w:r w:rsidRPr="00F05976">
        <w:rPr>
          <w:b w:val="0"/>
          <w:lang w:val="ru-RU"/>
        </w:rPr>
        <w:t xml:space="preserve">                                                                                                 </w:t>
      </w:r>
      <w:r w:rsidR="00A619A0">
        <w:rPr>
          <w:b w:val="0"/>
          <w:lang w:val="ru-RU"/>
        </w:rPr>
        <w:t xml:space="preserve">                    </w:t>
      </w:r>
      <w:r w:rsidR="00EA1775">
        <w:rPr>
          <w:b w:val="0"/>
          <w:lang w:val="ru-RU"/>
        </w:rPr>
        <w:t xml:space="preserve"> от 20.10</w:t>
      </w:r>
      <w:r w:rsidR="00FD7D08">
        <w:rPr>
          <w:b w:val="0"/>
          <w:lang w:val="ru-RU"/>
        </w:rPr>
        <w:t>.2023 №</w:t>
      </w:r>
      <w:r w:rsidR="00EA1775">
        <w:rPr>
          <w:b w:val="0"/>
          <w:lang w:val="ru-RU"/>
        </w:rPr>
        <w:t xml:space="preserve"> 35-107</w:t>
      </w:r>
      <w:r w:rsidR="00FD7D08">
        <w:rPr>
          <w:b w:val="0"/>
          <w:lang w:val="ru-RU"/>
        </w:rPr>
        <w:t xml:space="preserve"> </w:t>
      </w:r>
    </w:p>
    <w:p w:rsidR="00F05976" w:rsidRPr="00F05976" w:rsidRDefault="00F05976" w:rsidP="00A619A0">
      <w:pPr>
        <w:pStyle w:val="aa"/>
        <w:jc w:val="right"/>
        <w:rPr>
          <w:b w:val="0"/>
          <w:lang w:val="ru-RU"/>
        </w:rPr>
      </w:pPr>
    </w:p>
    <w:p w:rsidR="000E7C82" w:rsidRPr="00792D21" w:rsidRDefault="000E7C82" w:rsidP="00CC4B24">
      <w:pPr>
        <w:jc w:val="center"/>
        <w:rPr>
          <w:b/>
          <w:sz w:val="28"/>
          <w:szCs w:val="28"/>
        </w:rPr>
      </w:pPr>
      <w:r w:rsidRPr="00792D21">
        <w:rPr>
          <w:b/>
          <w:sz w:val="28"/>
          <w:szCs w:val="28"/>
        </w:rPr>
        <w:t>ПОЛОЖЕНИЕ</w:t>
      </w:r>
    </w:p>
    <w:p w:rsidR="000E7C82" w:rsidRPr="00792D21" w:rsidRDefault="000E7C82" w:rsidP="00CC4B24">
      <w:pPr>
        <w:ind w:firstLine="709"/>
        <w:jc w:val="center"/>
        <w:rPr>
          <w:b/>
          <w:sz w:val="28"/>
          <w:szCs w:val="28"/>
        </w:rPr>
      </w:pPr>
      <w:r w:rsidRPr="00792D21">
        <w:rPr>
          <w:b/>
          <w:sz w:val="28"/>
          <w:szCs w:val="28"/>
        </w:rPr>
        <w:t>об оплате труда депутатов, выборных должностных лиц местного самоуправления,  осуществляющих свои полномочия на постоянной основе, лиц, замещающих иные муниципальные должности, и муниципальных служащих</w:t>
      </w:r>
      <w:r w:rsidRPr="00792D21">
        <w:rPr>
          <w:b/>
        </w:rPr>
        <w:t xml:space="preserve"> </w:t>
      </w:r>
      <w:r>
        <w:rPr>
          <w:b/>
          <w:sz w:val="28"/>
          <w:szCs w:val="28"/>
        </w:rPr>
        <w:t>Маталасского сельсовета Бирилюсского района Красноярского края</w:t>
      </w:r>
    </w:p>
    <w:p w:rsidR="000E7C82" w:rsidRDefault="000E7C82" w:rsidP="00CC4B24">
      <w:pPr>
        <w:jc w:val="center"/>
      </w:pPr>
    </w:p>
    <w:p w:rsidR="000E7C82" w:rsidRPr="00CD3B65" w:rsidRDefault="000E7C82" w:rsidP="000E7C82"/>
    <w:p w:rsidR="000E7C82" w:rsidRDefault="0039113E" w:rsidP="000E7C8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0E7C82" w:rsidRPr="00AA35B2">
        <w:rPr>
          <w:b/>
          <w:sz w:val="28"/>
          <w:szCs w:val="28"/>
        </w:rPr>
        <w:t>Статья 1. Общие положения</w:t>
      </w:r>
    </w:p>
    <w:p w:rsidR="000E7C82" w:rsidRPr="00AA35B2" w:rsidRDefault="000E7C82" w:rsidP="000E7C82">
      <w:pPr>
        <w:ind w:firstLine="708"/>
        <w:jc w:val="both"/>
        <w:rPr>
          <w:b/>
          <w:sz w:val="28"/>
          <w:szCs w:val="28"/>
        </w:rPr>
      </w:pPr>
    </w:p>
    <w:p w:rsidR="000E7C82" w:rsidRDefault="000E7C82" w:rsidP="00C860AE">
      <w:pPr>
        <w:ind w:firstLine="709"/>
        <w:jc w:val="both"/>
        <w:rPr>
          <w:sz w:val="28"/>
          <w:szCs w:val="28"/>
        </w:rPr>
      </w:pPr>
      <w:r w:rsidRPr="00AA35B2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Pr="00AA3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</w:t>
      </w:r>
      <w:r w:rsidRPr="00AA35B2">
        <w:rPr>
          <w:sz w:val="28"/>
          <w:szCs w:val="28"/>
        </w:rPr>
        <w:t>устанавливает размер</w:t>
      </w:r>
      <w:r>
        <w:rPr>
          <w:sz w:val="28"/>
          <w:szCs w:val="28"/>
        </w:rPr>
        <w:t xml:space="preserve">ы и условия </w:t>
      </w:r>
      <w:r w:rsidRPr="00AA35B2">
        <w:rPr>
          <w:sz w:val="28"/>
          <w:szCs w:val="28"/>
        </w:rPr>
        <w:t xml:space="preserve">оплаты труда депутатов, </w:t>
      </w:r>
      <w:r>
        <w:rPr>
          <w:sz w:val="28"/>
          <w:szCs w:val="28"/>
        </w:rPr>
        <w:t xml:space="preserve"> </w:t>
      </w:r>
      <w:r w:rsidRPr="00AA35B2">
        <w:rPr>
          <w:sz w:val="28"/>
          <w:szCs w:val="28"/>
        </w:rPr>
        <w:t>выборных должностных лиц</w:t>
      </w:r>
      <w:r>
        <w:rPr>
          <w:sz w:val="28"/>
          <w:szCs w:val="28"/>
        </w:rPr>
        <w:t xml:space="preserve"> местного самоуправления</w:t>
      </w:r>
      <w:r w:rsidRPr="00AA35B2">
        <w:rPr>
          <w:sz w:val="28"/>
          <w:szCs w:val="28"/>
        </w:rPr>
        <w:t xml:space="preserve">, осуществляющих свои полномочия на </w:t>
      </w:r>
      <w:r w:rsidRPr="008058C1">
        <w:rPr>
          <w:sz w:val="28"/>
          <w:szCs w:val="28"/>
        </w:rPr>
        <w:t>постоянной основе</w:t>
      </w:r>
      <w:r>
        <w:rPr>
          <w:sz w:val="28"/>
          <w:szCs w:val="28"/>
        </w:rPr>
        <w:t>, лиц</w:t>
      </w:r>
      <w:r w:rsidR="00A15112">
        <w:rPr>
          <w:sz w:val="28"/>
          <w:szCs w:val="28"/>
        </w:rPr>
        <w:t xml:space="preserve">, замещающих иные муниципальные должности </w:t>
      </w:r>
      <w:r>
        <w:rPr>
          <w:sz w:val="28"/>
          <w:szCs w:val="28"/>
        </w:rPr>
        <w:t>(далее – лица, замещающие муниципальные должности)</w:t>
      </w:r>
      <w:r w:rsidRPr="008058C1">
        <w:rPr>
          <w:sz w:val="28"/>
          <w:szCs w:val="28"/>
        </w:rPr>
        <w:t>, и муниципальных служащих</w:t>
      </w:r>
      <w:r>
        <w:rPr>
          <w:sz w:val="28"/>
          <w:szCs w:val="28"/>
        </w:rPr>
        <w:t xml:space="preserve"> Маталасского сельсовета Бирилюсского района Красноярского края (далее – </w:t>
      </w:r>
      <w:proofErr w:type="spellStart"/>
      <w:r>
        <w:rPr>
          <w:sz w:val="28"/>
          <w:szCs w:val="28"/>
        </w:rPr>
        <w:t>Маталасский</w:t>
      </w:r>
      <w:proofErr w:type="spellEnd"/>
      <w:r>
        <w:rPr>
          <w:sz w:val="28"/>
          <w:szCs w:val="28"/>
        </w:rPr>
        <w:t xml:space="preserve"> сельсовет).  </w:t>
      </w:r>
    </w:p>
    <w:p w:rsidR="000E7C82" w:rsidRPr="001E31E6" w:rsidRDefault="000E7C82" w:rsidP="000E7C82">
      <w:pPr>
        <w:ind w:firstLine="709"/>
        <w:jc w:val="both"/>
      </w:pPr>
      <w:r w:rsidRPr="001E31E6">
        <w:t xml:space="preserve">    </w:t>
      </w:r>
      <w:r>
        <w:t xml:space="preserve">        </w:t>
      </w:r>
    </w:p>
    <w:p w:rsidR="000E7C82" w:rsidRDefault="000E7C82" w:rsidP="000E7C8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C82" w:rsidRDefault="000E7C82" w:rsidP="000E7C82">
      <w:pPr>
        <w:pStyle w:val="Con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553">
        <w:rPr>
          <w:rFonts w:ascii="Times New Roman" w:hAnsi="Times New Roman" w:cs="Times New Roman"/>
          <w:b/>
          <w:sz w:val="28"/>
          <w:szCs w:val="28"/>
        </w:rPr>
        <w:t>Статья 2. Отнесение к группе муниципальных образований края</w:t>
      </w:r>
    </w:p>
    <w:p w:rsidR="000E7C82" w:rsidRPr="00A26553" w:rsidRDefault="000E7C82" w:rsidP="000E7C82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C82" w:rsidRPr="00130D01" w:rsidRDefault="000E7C82" w:rsidP="00C860AE">
      <w:pPr>
        <w:ind w:firstLine="709"/>
        <w:jc w:val="both"/>
        <w:rPr>
          <w:sz w:val="28"/>
          <w:szCs w:val="28"/>
        </w:rPr>
      </w:pPr>
      <w:r w:rsidRPr="00DB5DFC">
        <w:rPr>
          <w:sz w:val="28"/>
          <w:szCs w:val="28"/>
        </w:rPr>
        <w:t xml:space="preserve">1. В целях данного Положения признается, что </w:t>
      </w:r>
      <w:proofErr w:type="spellStart"/>
      <w:r>
        <w:rPr>
          <w:sz w:val="28"/>
          <w:szCs w:val="28"/>
        </w:rPr>
        <w:t>Маталасский</w:t>
      </w:r>
      <w:proofErr w:type="spellEnd"/>
      <w:r>
        <w:rPr>
          <w:sz w:val="28"/>
          <w:szCs w:val="28"/>
        </w:rPr>
        <w:t xml:space="preserve"> сельсовет</w:t>
      </w:r>
    </w:p>
    <w:p w:rsidR="000E7C82" w:rsidRPr="00C9549D" w:rsidRDefault="000E7C82" w:rsidP="00C860A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относится к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9549D">
        <w:rPr>
          <w:rFonts w:ascii="Times New Roman" w:hAnsi="Times New Roman" w:cs="Times New Roman"/>
          <w:sz w:val="28"/>
          <w:szCs w:val="28"/>
        </w:rPr>
        <w:t xml:space="preserve"> группе муниципальных образований в соответствии с Постановлением Совета администрации Красноярского края от 29.12.2007 № 512-п</w:t>
      </w:r>
    </w:p>
    <w:p w:rsidR="000E7C82" w:rsidRDefault="000E7C82" w:rsidP="00C860A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549D">
        <w:rPr>
          <w:rFonts w:ascii="Times New Roman" w:hAnsi="Times New Roman" w:cs="Times New Roman"/>
          <w:sz w:val="28"/>
          <w:szCs w:val="28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</w:t>
      </w:r>
    </w:p>
    <w:p w:rsidR="000E7C82" w:rsidRPr="00DB5DFC" w:rsidRDefault="000E7C82" w:rsidP="000E7C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7C82" w:rsidRDefault="000E7C82" w:rsidP="000E7C82">
      <w:pPr>
        <w:ind w:firstLine="708"/>
        <w:rPr>
          <w:b/>
          <w:sz w:val="28"/>
          <w:szCs w:val="28"/>
        </w:rPr>
      </w:pPr>
      <w:r w:rsidRPr="00AA35B2">
        <w:rPr>
          <w:b/>
          <w:sz w:val="28"/>
          <w:szCs w:val="28"/>
        </w:rPr>
        <w:t xml:space="preserve">Статья 3. </w:t>
      </w:r>
      <w:r>
        <w:rPr>
          <w:b/>
          <w:sz w:val="28"/>
          <w:szCs w:val="28"/>
        </w:rPr>
        <w:t>О</w:t>
      </w:r>
      <w:r w:rsidRPr="00AA35B2">
        <w:rPr>
          <w:b/>
          <w:sz w:val="28"/>
          <w:szCs w:val="28"/>
        </w:rPr>
        <w:t>плат</w:t>
      </w:r>
      <w:r>
        <w:rPr>
          <w:b/>
          <w:sz w:val="28"/>
          <w:szCs w:val="28"/>
        </w:rPr>
        <w:t xml:space="preserve">а </w:t>
      </w:r>
      <w:r w:rsidRPr="00AA35B2">
        <w:rPr>
          <w:b/>
          <w:sz w:val="28"/>
          <w:szCs w:val="28"/>
        </w:rPr>
        <w:t xml:space="preserve">труда </w:t>
      </w:r>
      <w:r>
        <w:rPr>
          <w:b/>
          <w:sz w:val="28"/>
          <w:szCs w:val="28"/>
        </w:rPr>
        <w:t>лиц, замещающих муниципальные должности</w:t>
      </w:r>
    </w:p>
    <w:p w:rsidR="000E7C82" w:rsidRPr="00AA35B2" w:rsidRDefault="000E7C82" w:rsidP="000E7C82">
      <w:pPr>
        <w:ind w:firstLine="708"/>
        <w:jc w:val="both"/>
        <w:rPr>
          <w:b/>
          <w:sz w:val="28"/>
          <w:szCs w:val="28"/>
        </w:rPr>
      </w:pPr>
    </w:p>
    <w:p w:rsidR="000E7C82" w:rsidRPr="00922B34" w:rsidRDefault="000E7C82" w:rsidP="000E7C8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B3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2B34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2B34">
        <w:rPr>
          <w:rFonts w:ascii="Times New Roman" w:hAnsi="Times New Roman" w:cs="Times New Roman"/>
          <w:sz w:val="28"/>
          <w:szCs w:val="28"/>
        </w:rPr>
        <w:t xml:space="preserve"> труда </w:t>
      </w:r>
      <w:r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должности, </w:t>
      </w:r>
      <w:r w:rsidRPr="00922B34">
        <w:rPr>
          <w:rFonts w:ascii="Times New Roman" w:hAnsi="Times New Roman" w:cs="Times New Roman"/>
          <w:sz w:val="28"/>
          <w:szCs w:val="28"/>
        </w:rPr>
        <w:t>состо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2B34">
        <w:rPr>
          <w:rFonts w:ascii="Times New Roman" w:hAnsi="Times New Roman" w:cs="Times New Roman"/>
          <w:sz w:val="28"/>
          <w:szCs w:val="28"/>
        </w:rPr>
        <w:t>т из денежного вознаграждения и ежемесячного денежного поощрения.</w:t>
      </w:r>
    </w:p>
    <w:p w:rsidR="008752F8" w:rsidRDefault="000E7C82" w:rsidP="00F522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B3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922B34">
        <w:rPr>
          <w:rFonts w:ascii="Times New Roman" w:hAnsi="Times New Roman" w:cs="Times New Roman"/>
          <w:sz w:val="28"/>
          <w:szCs w:val="28"/>
        </w:rPr>
        <w:t>денежного вознаграждения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22B34">
        <w:rPr>
          <w:rFonts w:ascii="Times New Roman" w:hAnsi="Times New Roman" w:cs="Times New Roman"/>
          <w:sz w:val="28"/>
          <w:szCs w:val="28"/>
        </w:rPr>
        <w:t xml:space="preserve">ежемесячного денежного поощрения </w:t>
      </w:r>
      <w:r>
        <w:rPr>
          <w:rFonts w:ascii="Times New Roman" w:hAnsi="Times New Roman" w:cs="Times New Roman"/>
          <w:sz w:val="28"/>
          <w:szCs w:val="28"/>
        </w:rPr>
        <w:t>лиц, замещающих муниципальные должности</w:t>
      </w:r>
      <w:r w:rsidRPr="00922B34">
        <w:rPr>
          <w:rFonts w:ascii="Times New Roman" w:hAnsi="Times New Roman" w:cs="Times New Roman"/>
          <w:sz w:val="28"/>
          <w:szCs w:val="28"/>
        </w:rPr>
        <w:t>, устан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2B34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иваются в  размерах согласно</w:t>
      </w:r>
      <w:r w:rsidRPr="00922B34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E55B07">
        <w:rPr>
          <w:rFonts w:ascii="Times New Roman" w:hAnsi="Times New Roman" w:cs="Times New Roman"/>
          <w:sz w:val="28"/>
          <w:szCs w:val="28"/>
        </w:rPr>
        <w:t>1</w:t>
      </w:r>
      <w:r w:rsidRPr="00922B34">
        <w:rPr>
          <w:rFonts w:ascii="Times New Roman" w:hAnsi="Times New Roman" w:cs="Times New Roman"/>
          <w:sz w:val="28"/>
          <w:szCs w:val="28"/>
        </w:rPr>
        <w:t>.</w:t>
      </w:r>
    </w:p>
    <w:p w:rsidR="008752F8" w:rsidRPr="00922B34" w:rsidRDefault="008752F8" w:rsidP="008752F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Ежемесячное денежное поощрение устанавливается в размере 100% от денежного вознаграждения</w:t>
      </w:r>
      <w:r w:rsidR="00CC4B24">
        <w:rPr>
          <w:rFonts w:ascii="Times New Roman" w:hAnsi="Times New Roman" w:cs="Times New Roman"/>
          <w:sz w:val="28"/>
          <w:szCs w:val="28"/>
        </w:rPr>
        <w:t>, установленного настоящеё статьей.</w:t>
      </w:r>
    </w:p>
    <w:p w:rsidR="000E7C82" w:rsidRDefault="000E7C82" w:rsidP="000E7C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</w:t>
      </w:r>
      <w:r>
        <w:rPr>
          <w:sz w:val="28"/>
          <w:szCs w:val="28"/>
        </w:rPr>
        <w:lastRenderedPageBreak/>
        <w:t>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  <w:proofErr w:type="gramEnd"/>
    </w:p>
    <w:p w:rsidR="000E7C82" w:rsidRDefault="000E7C82" w:rsidP="000E7C8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C82" w:rsidRDefault="000E7C82" w:rsidP="000E7C82">
      <w:pPr>
        <w:ind w:firstLine="720"/>
        <w:rPr>
          <w:b/>
          <w:sz w:val="28"/>
          <w:szCs w:val="28"/>
        </w:rPr>
      </w:pPr>
      <w:r w:rsidRPr="00AA35B2">
        <w:rPr>
          <w:b/>
          <w:sz w:val="28"/>
          <w:szCs w:val="28"/>
        </w:rPr>
        <w:t xml:space="preserve">Статья 4. </w:t>
      </w:r>
      <w:r>
        <w:rPr>
          <w:b/>
          <w:sz w:val="28"/>
          <w:szCs w:val="28"/>
        </w:rPr>
        <w:t>О</w:t>
      </w:r>
      <w:r w:rsidRPr="00AA35B2">
        <w:rPr>
          <w:b/>
          <w:sz w:val="28"/>
          <w:szCs w:val="28"/>
        </w:rPr>
        <w:t>плат</w:t>
      </w:r>
      <w:r>
        <w:rPr>
          <w:b/>
          <w:sz w:val="28"/>
          <w:szCs w:val="28"/>
        </w:rPr>
        <w:t>а</w:t>
      </w:r>
      <w:r w:rsidRPr="00AA35B2">
        <w:rPr>
          <w:b/>
          <w:sz w:val="28"/>
          <w:szCs w:val="28"/>
        </w:rPr>
        <w:t xml:space="preserve"> труда муниципальных служащих</w:t>
      </w:r>
    </w:p>
    <w:p w:rsidR="000E7C82" w:rsidRPr="00AA35B2" w:rsidRDefault="000E7C82" w:rsidP="000E7C82">
      <w:pPr>
        <w:ind w:firstLine="720"/>
        <w:jc w:val="both"/>
        <w:rPr>
          <w:b/>
          <w:sz w:val="28"/>
          <w:szCs w:val="28"/>
        </w:rPr>
      </w:pPr>
    </w:p>
    <w:p w:rsidR="000E7C82" w:rsidRPr="008A2BFE" w:rsidRDefault="000E7C82" w:rsidP="000E7C8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BFE">
        <w:rPr>
          <w:rFonts w:ascii="Times New Roman" w:hAnsi="Times New Roman" w:cs="Times New Roman"/>
          <w:sz w:val="28"/>
          <w:szCs w:val="28"/>
        </w:rPr>
        <w:t>1. Оплата труда муниципального служащего производится в виде денежного содержания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C82" w:rsidRPr="003D2FEC" w:rsidRDefault="000E7C82" w:rsidP="000E7C8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FEC">
        <w:rPr>
          <w:rFonts w:ascii="Times New Roman" w:hAnsi="Times New Roman" w:cs="Times New Roman"/>
          <w:sz w:val="28"/>
          <w:szCs w:val="28"/>
        </w:rPr>
        <w:t>2. В состав денежного содержания включаются:</w:t>
      </w:r>
    </w:p>
    <w:p w:rsidR="000E7C82" w:rsidRPr="003D2FEC" w:rsidRDefault="000E7C82" w:rsidP="000E7C82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FEC">
        <w:rPr>
          <w:rFonts w:ascii="Times New Roman" w:hAnsi="Times New Roman" w:cs="Times New Roman"/>
          <w:sz w:val="28"/>
          <w:szCs w:val="28"/>
        </w:rPr>
        <w:t>должностной оклад;</w:t>
      </w:r>
    </w:p>
    <w:p w:rsidR="000E7C82" w:rsidRPr="003D2FEC" w:rsidRDefault="000E7C82" w:rsidP="000E7C82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FEC">
        <w:rPr>
          <w:rFonts w:ascii="Times New Roman" w:hAnsi="Times New Roman" w:cs="Times New Roman"/>
          <w:sz w:val="28"/>
          <w:szCs w:val="28"/>
        </w:rPr>
        <w:t xml:space="preserve">ежемесячная надбавка за </w:t>
      </w:r>
      <w:r>
        <w:rPr>
          <w:rFonts w:ascii="Times New Roman" w:hAnsi="Times New Roman" w:cs="Times New Roman"/>
          <w:sz w:val="28"/>
          <w:szCs w:val="28"/>
        </w:rPr>
        <w:t>классный чин</w:t>
      </w:r>
      <w:r w:rsidRPr="003D2FEC">
        <w:rPr>
          <w:rFonts w:ascii="Times New Roman" w:hAnsi="Times New Roman" w:cs="Times New Roman"/>
          <w:sz w:val="28"/>
          <w:szCs w:val="28"/>
        </w:rPr>
        <w:t>;</w:t>
      </w:r>
    </w:p>
    <w:p w:rsidR="000E7C82" w:rsidRPr="003D2FEC" w:rsidRDefault="000E7C82" w:rsidP="000E7C82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FEC">
        <w:rPr>
          <w:rFonts w:ascii="Times New Roman" w:hAnsi="Times New Roman" w:cs="Times New Roman"/>
          <w:sz w:val="28"/>
          <w:szCs w:val="28"/>
        </w:rPr>
        <w:t>ежемесячная надбавка за особые условия муниципальной службы;</w:t>
      </w:r>
    </w:p>
    <w:p w:rsidR="000E7C82" w:rsidRPr="003D2FEC" w:rsidRDefault="000E7C82" w:rsidP="000E7C82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FEC">
        <w:rPr>
          <w:rFonts w:ascii="Times New Roman" w:hAnsi="Times New Roman" w:cs="Times New Roman"/>
          <w:sz w:val="28"/>
          <w:szCs w:val="28"/>
        </w:rPr>
        <w:t>ежемесячная надбавка за выслугу лет;</w:t>
      </w:r>
    </w:p>
    <w:p w:rsidR="000E7C82" w:rsidRPr="003D2FEC" w:rsidRDefault="000E7C82" w:rsidP="000E7C82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FEC">
        <w:rPr>
          <w:rFonts w:ascii="Times New Roman" w:hAnsi="Times New Roman" w:cs="Times New Roman"/>
          <w:sz w:val="28"/>
          <w:szCs w:val="28"/>
        </w:rPr>
        <w:t>ежемесячное денежное поощрение;</w:t>
      </w:r>
    </w:p>
    <w:p w:rsidR="000E7C82" w:rsidRDefault="000E7C82" w:rsidP="000E7C82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FEC"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</w:t>
      </w:r>
      <w:r>
        <w:rPr>
          <w:rFonts w:ascii="Times New Roman" w:hAnsi="Times New Roman" w:cs="Times New Roman"/>
          <w:sz w:val="28"/>
          <w:szCs w:val="28"/>
        </w:rPr>
        <w:t>авляющими государственную тайну;</w:t>
      </w:r>
    </w:p>
    <w:p w:rsidR="000E7C82" w:rsidRPr="003D2FEC" w:rsidRDefault="000E7C82" w:rsidP="000E7C82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денежное поощрение</w:t>
      </w:r>
      <w:r w:rsidRPr="003D2FEC">
        <w:rPr>
          <w:rFonts w:ascii="Times New Roman" w:hAnsi="Times New Roman" w:cs="Times New Roman"/>
          <w:sz w:val="28"/>
          <w:szCs w:val="28"/>
        </w:rPr>
        <w:t>;</w:t>
      </w:r>
    </w:p>
    <w:p w:rsidR="000E7C82" w:rsidRPr="003D2FEC" w:rsidRDefault="000E7C82" w:rsidP="000E7C82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FEC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</w:t>
      </w:r>
      <w:r w:rsidRPr="00D702FD">
        <w:rPr>
          <w:rFonts w:ascii="Times New Roman" w:hAnsi="Times New Roman" w:cs="Times New Roman"/>
          <w:sz w:val="28"/>
          <w:szCs w:val="28"/>
        </w:rPr>
        <w:t>, которая не является выплатой за отработанное время</w:t>
      </w:r>
      <w:r w:rsidRPr="003D2FEC">
        <w:rPr>
          <w:rFonts w:ascii="Times New Roman" w:hAnsi="Times New Roman" w:cs="Times New Roman"/>
          <w:sz w:val="28"/>
          <w:szCs w:val="28"/>
        </w:rPr>
        <w:t>;</w:t>
      </w:r>
    </w:p>
    <w:p w:rsidR="000E7C82" w:rsidRPr="003D2FEC" w:rsidRDefault="000E7C82" w:rsidP="000E7C8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FEC">
        <w:rPr>
          <w:rFonts w:ascii="Times New Roman" w:hAnsi="Times New Roman" w:cs="Times New Roman"/>
          <w:sz w:val="28"/>
          <w:szCs w:val="28"/>
        </w:rPr>
        <w:t>и) материальная помощь.</w:t>
      </w:r>
    </w:p>
    <w:p w:rsidR="000E7C82" w:rsidRDefault="000E7C82" w:rsidP="000E7C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2FEC">
        <w:rPr>
          <w:sz w:val="28"/>
          <w:szCs w:val="28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</w:t>
      </w:r>
      <w:r>
        <w:rPr>
          <w:sz w:val="28"/>
          <w:szCs w:val="28"/>
        </w:rPr>
        <w:t>собыми климатическими условиями,</w:t>
      </w:r>
      <w:r w:rsidRPr="00B87015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 которых не может превышать размер, установленный федеральными и краевыми нормативными правовыми актами.</w:t>
      </w:r>
    </w:p>
    <w:p w:rsidR="00A876DD" w:rsidRDefault="00A876DD" w:rsidP="000E7C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Общее количество должностных окладов, учитываемое при расчёте предельного размера фонда оплаты труда, </w:t>
      </w:r>
      <w:r w:rsidR="009C2CAC">
        <w:rPr>
          <w:sz w:val="28"/>
          <w:szCs w:val="28"/>
        </w:rPr>
        <w:t>установленное пунктом 2 настоящего Положения, увеличивается на 10 процентов для выплаты премий.</w:t>
      </w:r>
    </w:p>
    <w:p w:rsidR="009C2CAC" w:rsidRDefault="009C2CAC" w:rsidP="000E7C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Объём средств, предусматриваемый в соответствии с </w:t>
      </w:r>
      <w:proofErr w:type="spellStart"/>
      <w:r>
        <w:rPr>
          <w:sz w:val="28"/>
          <w:szCs w:val="28"/>
        </w:rPr>
        <w:t>обзацем</w:t>
      </w:r>
      <w:proofErr w:type="spellEnd"/>
      <w:r>
        <w:rPr>
          <w:sz w:val="28"/>
          <w:szCs w:val="28"/>
        </w:rPr>
        <w:t xml:space="preserve"> первым настоящего пункта, не может быть использован на иные цели.</w:t>
      </w:r>
    </w:p>
    <w:p w:rsidR="000E7C82" w:rsidRDefault="000E7C82" w:rsidP="000E7C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7C82" w:rsidRDefault="000E7C82" w:rsidP="000E7C82">
      <w:pPr>
        <w:ind w:firstLine="708"/>
        <w:rPr>
          <w:b/>
          <w:sz w:val="28"/>
          <w:szCs w:val="28"/>
        </w:rPr>
      </w:pPr>
      <w:r w:rsidRPr="00AA35B2">
        <w:rPr>
          <w:b/>
          <w:sz w:val="28"/>
          <w:szCs w:val="28"/>
        </w:rPr>
        <w:t xml:space="preserve">Статья 5. </w:t>
      </w:r>
      <w:r>
        <w:rPr>
          <w:b/>
          <w:sz w:val="28"/>
          <w:szCs w:val="28"/>
        </w:rPr>
        <w:t>Д</w:t>
      </w:r>
      <w:r w:rsidRPr="00AA35B2">
        <w:rPr>
          <w:b/>
          <w:sz w:val="28"/>
          <w:szCs w:val="28"/>
        </w:rPr>
        <w:t>олжностны</w:t>
      </w:r>
      <w:r>
        <w:rPr>
          <w:b/>
          <w:sz w:val="28"/>
          <w:szCs w:val="28"/>
        </w:rPr>
        <w:t>е</w:t>
      </w:r>
      <w:r w:rsidRPr="00AA35B2">
        <w:rPr>
          <w:b/>
          <w:sz w:val="28"/>
          <w:szCs w:val="28"/>
        </w:rPr>
        <w:t xml:space="preserve"> оклад</w:t>
      </w:r>
      <w:r>
        <w:rPr>
          <w:b/>
          <w:sz w:val="28"/>
          <w:szCs w:val="28"/>
        </w:rPr>
        <w:t>ы</w:t>
      </w:r>
    </w:p>
    <w:p w:rsidR="000E7C82" w:rsidRPr="00AA35B2" w:rsidRDefault="000E7C82" w:rsidP="000E7C82">
      <w:pPr>
        <w:ind w:firstLine="708"/>
        <w:jc w:val="both"/>
        <w:rPr>
          <w:b/>
          <w:sz w:val="28"/>
          <w:szCs w:val="28"/>
        </w:rPr>
      </w:pPr>
    </w:p>
    <w:p w:rsidR="000E7C82" w:rsidRDefault="000E7C82" w:rsidP="000E7C8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F7E21">
        <w:rPr>
          <w:rFonts w:ascii="Times New Roman" w:hAnsi="Times New Roman" w:cs="Times New Roman"/>
          <w:sz w:val="28"/>
          <w:szCs w:val="28"/>
        </w:rPr>
        <w:t>олжностны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E21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F7E21">
        <w:rPr>
          <w:rFonts w:ascii="Times New Roman" w:hAnsi="Times New Roman" w:cs="Times New Roman"/>
          <w:sz w:val="28"/>
          <w:szCs w:val="28"/>
        </w:rPr>
        <w:t xml:space="preserve"> муниципальных служащих устан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7E21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иваются</w:t>
      </w:r>
      <w:r w:rsidRPr="003F7E2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размерах согласно </w:t>
      </w:r>
      <w:r w:rsidRPr="003F7E21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7E21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0E7C82" w:rsidRPr="003F7E21" w:rsidRDefault="000E7C82" w:rsidP="000E7C8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7C82" w:rsidRDefault="000E7C82" w:rsidP="000E7C82">
      <w:pPr>
        <w:ind w:firstLine="708"/>
        <w:rPr>
          <w:b/>
          <w:sz w:val="28"/>
          <w:szCs w:val="28"/>
        </w:rPr>
      </w:pPr>
      <w:r w:rsidRPr="00AA35B2">
        <w:rPr>
          <w:b/>
          <w:sz w:val="28"/>
          <w:szCs w:val="28"/>
        </w:rPr>
        <w:t xml:space="preserve">Статья 6. </w:t>
      </w:r>
      <w:r>
        <w:rPr>
          <w:b/>
          <w:sz w:val="28"/>
          <w:szCs w:val="28"/>
        </w:rPr>
        <w:t>Ежемесячная н</w:t>
      </w:r>
      <w:r w:rsidRPr="00AA35B2">
        <w:rPr>
          <w:b/>
          <w:sz w:val="28"/>
          <w:szCs w:val="28"/>
        </w:rPr>
        <w:t>адбавк</w:t>
      </w:r>
      <w:r>
        <w:rPr>
          <w:b/>
          <w:sz w:val="28"/>
          <w:szCs w:val="28"/>
        </w:rPr>
        <w:t>а</w:t>
      </w:r>
      <w:r w:rsidRPr="00AA35B2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>классный чин</w:t>
      </w:r>
    </w:p>
    <w:p w:rsidR="000E7C82" w:rsidRPr="00AA35B2" w:rsidRDefault="000E7C82" w:rsidP="000E7C82">
      <w:pPr>
        <w:ind w:firstLine="708"/>
        <w:jc w:val="both"/>
        <w:rPr>
          <w:b/>
          <w:sz w:val="28"/>
          <w:szCs w:val="28"/>
        </w:rPr>
      </w:pPr>
    </w:p>
    <w:p w:rsidR="000E7C82" w:rsidRPr="002348D0" w:rsidRDefault="00C97B07" w:rsidP="000E7C8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7C82" w:rsidRPr="00C9549D">
        <w:rPr>
          <w:rFonts w:ascii="Times New Roman" w:hAnsi="Times New Roman" w:cs="Times New Roman"/>
          <w:sz w:val="28"/>
          <w:szCs w:val="28"/>
        </w:rPr>
        <w:t>Размеры</w:t>
      </w:r>
      <w:r w:rsidR="000E7C82" w:rsidRPr="002348D0">
        <w:rPr>
          <w:rFonts w:ascii="Times New Roman" w:hAnsi="Times New Roman" w:cs="Times New Roman"/>
          <w:sz w:val="28"/>
          <w:szCs w:val="28"/>
        </w:rPr>
        <w:t xml:space="preserve"> ежемесячной надбавки за </w:t>
      </w:r>
      <w:r w:rsidR="000E7C82">
        <w:rPr>
          <w:rFonts w:ascii="Times New Roman" w:hAnsi="Times New Roman" w:cs="Times New Roman"/>
          <w:sz w:val="28"/>
          <w:szCs w:val="28"/>
        </w:rPr>
        <w:t>классный чин</w:t>
      </w:r>
      <w:r w:rsidR="000E7C82" w:rsidRPr="002348D0">
        <w:rPr>
          <w:rFonts w:ascii="Times New Roman" w:hAnsi="Times New Roman" w:cs="Times New Roman"/>
          <w:sz w:val="28"/>
          <w:szCs w:val="28"/>
        </w:rPr>
        <w:t xml:space="preserve"> к должностным окладам составляют:</w:t>
      </w:r>
    </w:p>
    <w:p w:rsidR="000E7C82" w:rsidRPr="00052000" w:rsidRDefault="000E7C82" w:rsidP="000E7C8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8D0">
        <w:rPr>
          <w:rFonts w:ascii="Times New Roman" w:hAnsi="Times New Roman" w:cs="Times New Roman"/>
          <w:sz w:val="28"/>
          <w:szCs w:val="28"/>
        </w:rPr>
        <w:t xml:space="preserve">а) за </w:t>
      </w:r>
      <w:r>
        <w:rPr>
          <w:rFonts w:ascii="Times New Roman" w:hAnsi="Times New Roman" w:cs="Times New Roman"/>
          <w:sz w:val="28"/>
          <w:szCs w:val="28"/>
        </w:rPr>
        <w:t xml:space="preserve">классный чин 1-го класса – 35 </w:t>
      </w:r>
      <w:r w:rsidRPr="00052000">
        <w:rPr>
          <w:rFonts w:ascii="Times New Roman" w:hAnsi="Times New Roman" w:cs="Times New Roman"/>
          <w:sz w:val="28"/>
          <w:szCs w:val="28"/>
        </w:rPr>
        <w:t>процентов</w:t>
      </w:r>
      <w:r w:rsidRPr="00052000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0E7C82" w:rsidRPr="00052000" w:rsidRDefault="000E7C82" w:rsidP="000E7C8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000">
        <w:rPr>
          <w:rFonts w:ascii="Times New Roman" w:hAnsi="Times New Roman" w:cs="Times New Roman"/>
          <w:sz w:val="28"/>
          <w:szCs w:val="28"/>
        </w:rPr>
        <w:t xml:space="preserve">б) за классный чин 2-го класса -  </w:t>
      </w:r>
      <w:r>
        <w:rPr>
          <w:rFonts w:ascii="Times New Roman" w:hAnsi="Times New Roman" w:cs="Times New Roman"/>
          <w:sz w:val="28"/>
          <w:szCs w:val="28"/>
        </w:rPr>
        <w:t>33 процента</w:t>
      </w:r>
      <w:r w:rsidRPr="00052000">
        <w:rPr>
          <w:rFonts w:ascii="Times New Roman" w:hAnsi="Times New Roman" w:cs="Times New Roman"/>
          <w:sz w:val="28"/>
          <w:szCs w:val="28"/>
        </w:rPr>
        <w:t>;</w:t>
      </w:r>
    </w:p>
    <w:p w:rsidR="00C97B07" w:rsidRDefault="000E7C82" w:rsidP="000E7C8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000">
        <w:rPr>
          <w:rFonts w:ascii="Times New Roman" w:hAnsi="Times New Roman" w:cs="Times New Roman"/>
          <w:sz w:val="28"/>
          <w:szCs w:val="28"/>
        </w:rPr>
        <w:t xml:space="preserve">в) за классный чин 3-го класса - </w:t>
      </w:r>
      <w:r>
        <w:rPr>
          <w:rFonts w:ascii="Times New Roman" w:hAnsi="Times New Roman" w:cs="Times New Roman"/>
          <w:sz w:val="28"/>
          <w:szCs w:val="28"/>
        </w:rPr>
        <w:t xml:space="preserve"> 25 </w:t>
      </w:r>
      <w:r w:rsidR="00C97B07">
        <w:rPr>
          <w:rFonts w:ascii="Times New Roman" w:hAnsi="Times New Roman" w:cs="Times New Roman"/>
          <w:sz w:val="28"/>
          <w:szCs w:val="28"/>
        </w:rPr>
        <w:t>процентов.</w:t>
      </w:r>
    </w:p>
    <w:p w:rsidR="00C97B07" w:rsidRDefault="00C97B07" w:rsidP="000E7C8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Надбавка за классный чин выплачиваются после присвоения муниципальным служащим соответствующего классного чина в порядке, установленном краевым законодательством.</w:t>
      </w:r>
    </w:p>
    <w:p w:rsidR="000E7C82" w:rsidRPr="002348D0" w:rsidRDefault="000E7C82" w:rsidP="000E7C8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7C82" w:rsidRDefault="000E7C82" w:rsidP="000E7C8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7B07" w:rsidRDefault="00C97B07" w:rsidP="000E7C8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7B07" w:rsidRPr="002348D0" w:rsidRDefault="00C97B07" w:rsidP="000E7C8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7C82" w:rsidRDefault="000E7C82" w:rsidP="000E7C82">
      <w:pPr>
        <w:ind w:firstLine="720"/>
        <w:rPr>
          <w:b/>
          <w:sz w:val="28"/>
          <w:szCs w:val="28"/>
        </w:rPr>
      </w:pPr>
      <w:r w:rsidRPr="00AA35B2">
        <w:rPr>
          <w:b/>
          <w:sz w:val="28"/>
          <w:szCs w:val="28"/>
        </w:rPr>
        <w:t>Статья 7.</w:t>
      </w:r>
      <w:r>
        <w:rPr>
          <w:b/>
          <w:sz w:val="28"/>
          <w:szCs w:val="28"/>
        </w:rPr>
        <w:t xml:space="preserve"> Ежемесячная</w:t>
      </w:r>
      <w:r w:rsidRPr="00AA35B2">
        <w:rPr>
          <w:b/>
          <w:sz w:val="28"/>
          <w:szCs w:val="28"/>
        </w:rPr>
        <w:t xml:space="preserve"> надбавк</w:t>
      </w:r>
      <w:r>
        <w:rPr>
          <w:b/>
          <w:sz w:val="28"/>
          <w:szCs w:val="28"/>
        </w:rPr>
        <w:t>а</w:t>
      </w:r>
      <w:r w:rsidRPr="00AA35B2">
        <w:rPr>
          <w:b/>
          <w:sz w:val="28"/>
          <w:szCs w:val="28"/>
        </w:rPr>
        <w:t xml:space="preserve"> за особые условия муниципальной службы</w:t>
      </w:r>
    </w:p>
    <w:p w:rsidR="000E7C82" w:rsidRPr="00AA35B2" w:rsidRDefault="000E7C82" w:rsidP="000E7C82">
      <w:pPr>
        <w:ind w:firstLine="720"/>
        <w:jc w:val="both"/>
        <w:rPr>
          <w:b/>
          <w:sz w:val="28"/>
          <w:szCs w:val="28"/>
        </w:rPr>
      </w:pPr>
    </w:p>
    <w:p w:rsidR="000E7C82" w:rsidRPr="00C9549D" w:rsidRDefault="000E7C82" w:rsidP="000E7C8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49D">
        <w:rPr>
          <w:rFonts w:ascii="Times New Roman" w:hAnsi="Times New Roman" w:cs="Times New Roman"/>
          <w:sz w:val="28"/>
          <w:szCs w:val="28"/>
        </w:rPr>
        <w:t>1. Размеры ежемесячной надбавки за особые условия муниципальной службы составляют:</w:t>
      </w:r>
    </w:p>
    <w:p w:rsidR="000E7C82" w:rsidRPr="00C9549D" w:rsidRDefault="000E7C82" w:rsidP="000E7C82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Ind w:w="9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5"/>
        <w:gridCol w:w="5670"/>
      </w:tblGrid>
      <w:tr w:rsidR="000E7C82" w:rsidRPr="00BA0513" w:rsidTr="00C860AE">
        <w:trPr>
          <w:trHeight w:val="360"/>
        </w:trPr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7C82" w:rsidRPr="00BA0513" w:rsidRDefault="000E7C82" w:rsidP="00C76F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9D">
              <w:rPr>
                <w:rFonts w:ascii="Times New Roman" w:hAnsi="Times New Roman" w:cs="Times New Roman"/>
                <w:sz w:val="28"/>
                <w:szCs w:val="28"/>
              </w:rPr>
              <w:t xml:space="preserve">Размеры надбавок за особые условия    </w:t>
            </w:r>
            <w:r w:rsidRPr="00C9549D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службы (процентов к должностному окладу)</w:t>
            </w:r>
          </w:p>
        </w:tc>
      </w:tr>
      <w:tr w:rsidR="000E7C82" w:rsidRPr="00C9549D" w:rsidTr="00C860AE">
        <w:trPr>
          <w:trHeight w:val="520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7C82" w:rsidRPr="00C9549D" w:rsidRDefault="000E7C82" w:rsidP="00C76F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9D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7C82" w:rsidRPr="00C9549D" w:rsidRDefault="000E7C82" w:rsidP="00C76F7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9D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</w:t>
            </w:r>
            <w:r w:rsidR="00A86A25">
              <w:rPr>
                <w:rFonts w:ascii="Times New Roman" w:hAnsi="Times New Roman" w:cs="Times New Roman"/>
                <w:sz w:val="28"/>
                <w:szCs w:val="28"/>
              </w:rPr>
              <w:t>(8 группа</w:t>
            </w:r>
            <w:r w:rsidR="00F72F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образований)</w:t>
            </w:r>
          </w:p>
        </w:tc>
      </w:tr>
      <w:tr w:rsidR="000E7C82" w:rsidRPr="00C9549D" w:rsidTr="00C860AE">
        <w:trPr>
          <w:trHeight w:val="273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7C82" w:rsidRPr="00C9549D" w:rsidRDefault="000E7C82" w:rsidP="00C76F7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9549D">
              <w:rPr>
                <w:rFonts w:ascii="Times New Roman" w:hAnsi="Times New Roman" w:cs="Times New Roman"/>
                <w:sz w:val="28"/>
                <w:szCs w:val="28"/>
              </w:rPr>
              <w:t xml:space="preserve">Главная и ведущая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E7C82" w:rsidRPr="00C9549D" w:rsidRDefault="00C97B07" w:rsidP="00C97B07">
            <w:pPr>
              <w:pStyle w:val="ConsCell"/>
              <w:widowControl/>
              <w:ind w:lef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C8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E7C82" w:rsidRPr="00C9549D" w:rsidTr="00C860AE">
        <w:trPr>
          <w:trHeight w:val="240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C82" w:rsidRPr="00C9549D" w:rsidRDefault="000E7C82" w:rsidP="00C76F7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9549D">
              <w:rPr>
                <w:rFonts w:ascii="Times New Roman" w:hAnsi="Times New Roman" w:cs="Times New Roman"/>
                <w:sz w:val="28"/>
                <w:szCs w:val="28"/>
              </w:rPr>
              <w:t xml:space="preserve">Старшая и младшая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82" w:rsidRPr="00C9549D" w:rsidRDefault="000E7C82" w:rsidP="00C97B07">
            <w:pPr>
              <w:pStyle w:val="ConsCell"/>
              <w:widowControl/>
              <w:ind w:lef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0E7C82" w:rsidRDefault="000E7C82" w:rsidP="000E7C82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74CF" w:rsidRDefault="009A74CF" w:rsidP="009A74CF">
      <w:pPr>
        <w:pStyle w:val="Con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критериями для установления конкретных размеров ежемесячной надбавки являются:</w:t>
      </w:r>
    </w:p>
    <w:p w:rsidR="009A74CF" w:rsidRDefault="009A74CF" w:rsidP="009A74CF">
      <w:pPr>
        <w:pStyle w:val="Con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0B5D">
        <w:rPr>
          <w:rFonts w:ascii="Times New Roman" w:hAnsi="Times New Roman" w:cs="Times New Roman"/>
          <w:sz w:val="28"/>
          <w:szCs w:val="28"/>
        </w:rPr>
        <w:t>профессиональный уровень испо</w:t>
      </w:r>
      <w:r w:rsidR="00A86A25">
        <w:rPr>
          <w:rFonts w:ascii="Times New Roman" w:hAnsi="Times New Roman" w:cs="Times New Roman"/>
          <w:sz w:val="28"/>
          <w:szCs w:val="28"/>
        </w:rPr>
        <w:t>лнения должностных обязанностей в соответствии должностной</w:t>
      </w:r>
      <w:r w:rsidR="00F72F9A">
        <w:rPr>
          <w:rFonts w:ascii="Times New Roman" w:hAnsi="Times New Roman" w:cs="Times New Roman"/>
          <w:sz w:val="28"/>
          <w:szCs w:val="28"/>
        </w:rPr>
        <w:t xml:space="preserve"> инструкцией;</w:t>
      </w:r>
    </w:p>
    <w:p w:rsidR="00F72F9A" w:rsidRDefault="00F72F9A" w:rsidP="009A74CF">
      <w:pPr>
        <w:pStyle w:val="Con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сложность, срочность выполняемой работы;</w:t>
      </w:r>
    </w:p>
    <w:p w:rsidR="00F72F9A" w:rsidRDefault="00F72F9A" w:rsidP="009A74CF">
      <w:pPr>
        <w:pStyle w:val="Con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-опыт работы по специальности и занимаемой должности;</w:t>
      </w:r>
    </w:p>
    <w:p w:rsidR="00F72F9A" w:rsidRDefault="00F72F9A" w:rsidP="009A74CF">
      <w:pPr>
        <w:pStyle w:val="Con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компетентность при выполнении наиболее важных, сложных и ответственных работ;</w:t>
      </w:r>
    </w:p>
    <w:p w:rsidR="00F72F9A" w:rsidRDefault="00F72F9A" w:rsidP="009A74CF">
      <w:pPr>
        <w:pStyle w:val="Con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качественное выполнение работ высокой напряжённости и интенсивности (большой объём, систематическое выполнение срочных и неотложных поручений, а также работ, требующих повышенного внимания).</w:t>
      </w:r>
    </w:p>
    <w:p w:rsidR="00F72F9A" w:rsidRDefault="00F72F9A" w:rsidP="009A74CF">
      <w:pPr>
        <w:pStyle w:val="Con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Надбавки</w:t>
      </w:r>
      <w:r w:rsidR="00DF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особые условия муниципальной службы устанавливаются на срок от 1 года до 3 лет.</w:t>
      </w:r>
      <w:r w:rsidR="00DF00F0">
        <w:rPr>
          <w:rFonts w:ascii="Times New Roman" w:hAnsi="Times New Roman" w:cs="Times New Roman"/>
          <w:sz w:val="28"/>
          <w:szCs w:val="28"/>
        </w:rPr>
        <w:t xml:space="preserve"> Установленные надбавки за особые условия муниципальной службы изменяются (снижаются или повышаются) при изменении степени сложности и напряжённости службы. На период испытательного срока надбавка за особые условия муниципальной службы устанавливается в минимальном размере. Указанная надбавка устанавливается руководителем.</w:t>
      </w:r>
    </w:p>
    <w:p w:rsidR="00DF00F0" w:rsidRPr="00C9549D" w:rsidRDefault="00DF00F0" w:rsidP="009A74CF">
      <w:pPr>
        <w:pStyle w:val="Con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7C82" w:rsidRDefault="000E7C82" w:rsidP="000E7C82">
      <w:pPr>
        <w:ind w:firstLine="708"/>
        <w:rPr>
          <w:b/>
          <w:sz w:val="28"/>
          <w:szCs w:val="28"/>
        </w:rPr>
      </w:pPr>
      <w:r w:rsidRPr="00C9549D">
        <w:rPr>
          <w:b/>
          <w:sz w:val="28"/>
          <w:szCs w:val="28"/>
        </w:rPr>
        <w:t>Статья 8. Ежемесячная надбавка за выслугу лет</w:t>
      </w:r>
    </w:p>
    <w:p w:rsidR="000E7C82" w:rsidRPr="00AA35B2" w:rsidRDefault="000E7C82" w:rsidP="000E7C82">
      <w:pPr>
        <w:ind w:firstLine="708"/>
        <w:jc w:val="both"/>
        <w:rPr>
          <w:b/>
          <w:sz w:val="28"/>
          <w:szCs w:val="28"/>
        </w:rPr>
      </w:pPr>
    </w:p>
    <w:p w:rsidR="000E7C82" w:rsidRPr="00D22F27" w:rsidRDefault="000E7C82" w:rsidP="000E7C8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412">
        <w:rPr>
          <w:rFonts w:ascii="Times New Roman" w:hAnsi="Times New Roman" w:cs="Times New Roman"/>
          <w:sz w:val="28"/>
          <w:szCs w:val="28"/>
        </w:rPr>
        <w:t>Размеры</w:t>
      </w:r>
      <w:r w:rsidRPr="00D22F27">
        <w:rPr>
          <w:rFonts w:ascii="Times New Roman" w:hAnsi="Times New Roman" w:cs="Times New Roman"/>
          <w:sz w:val="28"/>
          <w:szCs w:val="28"/>
        </w:rPr>
        <w:t xml:space="preserve"> ежемесячной надбавки за выслугу лет на муниципальной службе к должностному окладу составляют:</w:t>
      </w:r>
    </w:p>
    <w:p w:rsidR="000E7C82" w:rsidRDefault="000E7C82" w:rsidP="000E7C8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F27">
        <w:rPr>
          <w:rFonts w:ascii="Times New Roman" w:hAnsi="Times New Roman" w:cs="Times New Roman"/>
          <w:sz w:val="28"/>
          <w:szCs w:val="28"/>
        </w:rPr>
        <w:t xml:space="preserve">а) при стаже муниципальной службы от 1 до 5 лет - 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D22F27">
        <w:rPr>
          <w:rFonts w:ascii="Times New Roman" w:hAnsi="Times New Roman" w:cs="Times New Roman"/>
          <w:sz w:val="28"/>
          <w:szCs w:val="28"/>
        </w:rPr>
        <w:t>процен</w:t>
      </w:r>
      <w:r>
        <w:rPr>
          <w:rFonts w:ascii="Times New Roman" w:hAnsi="Times New Roman" w:cs="Times New Roman"/>
          <w:sz w:val="28"/>
          <w:szCs w:val="28"/>
        </w:rPr>
        <w:t>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F27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C82" w:rsidRPr="00D22F27" w:rsidRDefault="000E7C82" w:rsidP="000E7C8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F27">
        <w:rPr>
          <w:rFonts w:ascii="Times New Roman" w:hAnsi="Times New Roman" w:cs="Times New Roman"/>
          <w:sz w:val="28"/>
          <w:szCs w:val="28"/>
        </w:rPr>
        <w:t xml:space="preserve">б) при стаже муниципальной службы от 5 до 10 лет -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D22F27">
        <w:rPr>
          <w:rFonts w:ascii="Times New Roman" w:hAnsi="Times New Roman" w:cs="Times New Roman"/>
          <w:sz w:val="28"/>
          <w:szCs w:val="28"/>
        </w:rPr>
        <w:t>проц</w:t>
      </w:r>
      <w:r>
        <w:rPr>
          <w:rFonts w:ascii="Times New Roman" w:hAnsi="Times New Roman" w:cs="Times New Roman"/>
          <w:sz w:val="28"/>
          <w:szCs w:val="28"/>
        </w:rPr>
        <w:t>ентов</w:t>
      </w:r>
      <w:r w:rsidRPr="00D22F27">
        <w:rPr>
          <w:rFonts w:ascii="Times New Roman" w:hAnsi="Times New Roman" w:cs="Times New Roman"/>
          <w:sz w:val="28"/>
          <w:szCs w:val="28"/>
        </w:rPr>
        <w:t>;</w:t>
      </w:r>
    </w:p>
    <w:p w:rsidR="000E7C82" w:rsidRPr="00D22F27" w:rsidRDefault="000E7C82" w:rsidP="000E7C8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F27">
        <w:rPr>
          <w:rFonts w:ascii="Times New Roman" w:hAnsi="Times New Roman" w:cs="Times New Roman"/>
          <w:sz w:val="28"/>
          <w:szCs w:val="28"/>
        </w:rPr>
        <w:t xml:space="preserve">в) при стаже муниципальной службы от 10 до 15 лет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22F27">
        <w:rPr>
          <w:rFonts w:ascii="Times New Roman" w:hAnsi="Times New Roman" w:cs="Times New Roman"/>
          <w:sz w:val="28"/>
          <w:szCs w:val="28"/>
        </w:rPr>
        <w:t xml:space="preserve"> процентов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F2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E7C82" w:rsidRDefault="000E7C82" w:rsidP="000E7C8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F27">
        <w:rPr>
          <w:rFonts w:ascii="Times New Roman" w:hAnsi="Times New Roman" w:cs="Times New Roman"/>
          <w:sz w:val="28"/>
          <w:szCs w:val="28"/>
        </w:rPr>
        <w:t xml:space="preserve">г) при стаже муниципальной службы свыше 15 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2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D22F27">
        <w:rPr>
          <w:rFonts w:ascii="Times New Roman" w:hAnsi="Times New Roman" w:cs="Times New Roman"/>
          <w:sz w:val="28"/>
          <w:szCs w:val="28"/>
        </w:rPr>
        <w:t>процентов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F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7C82" w:rsidRPr="00D22F27" w:rsidRDefault="000E7C82" w:rsidP="000E7C8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7C82" w:rsidRDefault="000E7C82" w:rsidP="000E7C82">
      <w:pPr>
        <w:ind w:firstLine="708"/>
        <w:rPr>
          <w:b/>
          <w:sz w:val="28"/>
          <w:szCs w:val="28"/>
        </w:rPr>
      </w:pPr>
      <w:r w:rsidRPr="00C9549D">
        <w:rPr>
          <w:b/>
          <w:sz w:val="28"/>
          <w:szCs w:val="28"/>
        </w:rPr>
        <w:t>Статья 9. Размеры денежного поощрения</w:t>
      </w:r>
    </w:p>
    <w:p w:rsidR="000E7C82" w:rsidRPr="00926831" w:rsidRDefault="000E7C82" w:rsidP="000E7C82">
      <w:pPr>
        <w:ind w:firstLine="708"/>
        <w:jc w:val="both"/>
        <w:rPr>
          <w:b/>
          <w:sz w:val="28"/>
          <w:szCs w:val="28"/>
        </w:rPr>
      </w:pPr>
    </w:p>
    <w:p w:rsidR="000E7C82" w:rsidRDefault="000E7C82" w:rsidP="000E7C8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831">
        <w:rPr>
          <w:rFonts w:ascii="Times New Roman" w:hAnsi="Times New Roman" w:cs="Times New Roman"/>
          <w:sz w:val="28"/>
          <w:szCs w:val="28"/>
        </w:rPr>
        <w:t>Размер ежемесячного денежно</w:t>
      </w:r>
      <w:r>
        <w:rPr>
          <w:rFonts w:ascii="Times New Roman" w:hAnsi="Times New Roman" w:cs="Times New Roman"/>
          <w:sz w:val="28"/>
          <w:szCs w:val="28"/>
        </w:rPr>
        <w:t xml:space="preserve">го поощрения </w:t>
      </w:r>
      <w:r w:rsidRPr="00926831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DF00F0">
        <w:rPr>
          <w:rFonts w:ascii="Times New Roman" w:hAnsi="Times New Roman" w:cs="Times New Roman"/>
          <w:sz w:val="28"/>
          <w:szCs w:val="28"/>
        </w:rPr>
        <w:t>ся в рамках фонда оплаты труда,  в размере 2,1 должностного оклада.</w:t>
      </w:r>
    </w:p>
    <w:p w:rsidR="00DF00F0" w:rsidRDefault="00DF00F0" w:rsidP="000E7C8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00F0" w:rsidRPr="00926831" w:rsidRDefault="00DF00F0" w:rsidP="000E7C8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7C82" w:rsidRDefault="000E7C82" w:rsidP="000E7C82">
      <w:pPr>
        <w:ind w:firstLine="708"/>
        <w:jc w:val="both"/>
        <w:rPr>
          <w:b/>
          <w:sz w:val="28"/>
          <w:szCs w:val="28"/>
        </w:rPr>
      </w:pPr>
    </w:p>
    <w:p w:rsidR="000E7C82" w:rsidRDefault="000E7C82" w:rsidP="000E7C82">
      <w:pPr>
        <w:ind w:firstLine="708"/>
        <w:rPr>
          <w:b/>
          <w:sz w:val="28"/>
          <w:szCs w:val="28"/>
        </w:rPr>
      </w:pPr>
      <w:r w:rsidRPr="00AA35B2">
        <w:rPr>
          <w:b/>
          <w:sz w:val="28"/>
          <w:szCs w:val="28"/>
        </w:rPr>
        <w:t xml:space="preserve">Статья 10. </w:t>
      </w:r>
      <w:r>
        <w:rPr>
          <w:b/>
          <w:sz w:val="28"/>
          <w:szCs w:val="28"/>
        </w:rPr>
        <w:t>Е</w:t>
      </w:r>
      <w:r w:rsidRPr="00AA35B2">
        <w:rPr>
          <w:b/>
          <w:sz w:val="28"/>
          <w:szCs w:val="28"/>
        </w:rPr>
        <w:t>жемесячн</w:t>
      </w:r>
      <w:r>
        <w:rPr>
          <w:b/>
          <w:sz w:val="28"/>
          <w:szCs w:val="28"/>
        </w:rPr>
        <w:t>ая</w:t>
      </w:r>
      <w:r w:rsidRPr="00AA35B2">
        <w:rPr>
          <w:b/>
          <w:sz w:val="28"/>
          <w:szCs w:val="28"/>
        </w:rPr>
        <w:t xml:space="preserve"> процентн</w:t>
      </w:r>
      <w:r>
        <w:rPr>
          <w:b/>
          <w:sz w:val="28"/>
          <w:szCs w:val="28"/>
        </w:rPr>
        <w:t>ая</w:t>
      </w:r>
      <w:r w:rsidRPr="00AA35B2">
        <w:rPr>
          <w:b/>
          <w:sz w:val="28"/>
          <w:szCs w:val="28"/>
        </w:rPr>
        <w:t xml:space="preserve"> надбавк</w:t>
      </w:r>
      <w:r>
        <w:rPr>
          <w:b/>
          <w:sz w:val="28"/>
          <w:szCs w:val="28"/>
        </w:rPr>
        <w:t>а</w:t>
      </w:r>
      <w:r w:rsidRPr="00AA35B2">
        <w:rPr>
          <w:b/>
          <w:sz w:val="28"/>
          <w:szCs w:val="28"/>
        </w:rPr>
        <w:t xml:space="preserve"> за работу со сведениями, составляющими государственную тайну</w:t>
      </w:r>
    </w:p>
    <w:p w:rsidR="000E7C82" w:rsidRDefault="000E7C82" w:rsidP="000E7C8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359" w:rsidRPr="00205017" w:rsidRDefault="00205017" w:rsidP="000E7C82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E7C82" w:rsidRPr="001C6820">
        <w:rPr>
          <w:color w:val="000000"/>
          <w:sz w:val="28"/>
          <w:szCs w:val="28"/>
        </w:rPr>
        <w:t>Размерами ежемесячной процентной надбавки к должностному окладу</w:t>
      </w:r>
      <w:r w:rsidR="006A6359">
        <w:rPr>
          <w:color w:val="000000"/>
          <w:sz w:val="28"/>
          <w:szCs w:val="28"/>
        </w:rPr>
        <w:t xml:space="preserve"> (тарифной ставке) за работу со сведениями, имеющими степень секретности «особой важности», составляет 50-75 процентов, имеющими степень секретности «совершенно секретно», - 30- 50 процентов, </w:t>
      </w:r>
      <w:r>
        <w:rPr>
          <w:color w:val="000000"/>
          <w:sz w:val="28"/>
          <w:szCs w:val="28"/>
        </w:rPr>
        <w:t>имеющими степень секретности «секретно» при оформлении допуска с проведением проверочных мероприятий,     - 10 – 15 процентов, без проведения проверочных мероприятий, - 5 – 10 процентов.</w:t>
      </w:r>
    </w:p>
    <w:p w:rsidR="000E7C82" w:rsidRPr="007A480D" w:rsidRDefault="00205017" w:rsidP="00205017">
      <w:pPr>
        <w:pStyle w:val="af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Выплата </w:t>
      </w:r>
      <w:r w:rsidR="000E7C82" w:rsidRPr="001C6820">
        <w:rPr>
          <w:color w:val="000000"/>
          <w:sz w:val="28"/>
          <w:szCs w:val="28"/>
        </w:rPr>
        <w:t xml:space="preserve">ежемесячной процентной надбавки к должностному окладу за стаж службы в структурных подразделениях по защите государственной тайны </w:t>
      </w:r>
      <w:r w:rsidR="000E7C82">
        <w:rPr>
          <w:color w:val="000000"/>
          <w:sz w:val="28"/>
          <w:szCs w:val="28"/>
        </w:rPr>
        <w:t>осуществляю</w:t>
      </w:r>
      <w:r w:rsidR="000E7C82" w:rsidRPr="001C6820">
        <w:rPr>
          <w:color w:val="000000"/>
          <w:sz w:val="28"/>
          <w:szCs w:val="28"/>
        </w:rPr>
        <w:t>тся в пределах установленного фонда оплаты труда.</w:t>
      </w:r>
    </w:p>
    <w:p w:rsidR="000E7C82" w:rsidRDefault="000E7C82" w:rsidP="000E7C8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C82" w:rsidRDefault="000E7C82" w:rsidP="000E7C82">
      <w:pPr>
        <w:ind w:firstLine="708"/>
        <w:rPr>
          <w:b/>
          <w:sz w:val="28"/>
          <w:szCs w:val="28"/>
        </w:rPr>
      </w:pPr>
      <w:r w:rsidRPr="00AA35B2">
        <w:rPr>
          <w:b/>
          <w:sz w:val="28"/>
          <w:szCs w:val="28"/>
        </w:rPr>
        <w:t xml:space="preserve">Статья 11. </w:t>
      </w:r>
      <w:r>
        <w:rPr>
          <w:b/>
          <w:sz w:val="28"/>
          <w:szCs w:val="28"/>
        </w:rPr>
        <w:t>П</w:t>
      </w:r>
      <w:r w:rsidRPr="00AA35B2">
        <w:rPr>
          <w:b/>
          <w:sz w:val="28"/>
          <w:szCs w:val="28"/>
        </w:rPr>
        <w:t>ремировани</w:t>
      </w:r>
      <w:r>
        <w:rPr>
          <w:b/>
          <w:sz w:val="28"/>
          <w:szCs w:val="28"/>
        </w:rPr>
        <w:t>е</w:t>
      </w:r>
      <w:r w:rsidRPr="00AA35B2">
        <w:rPr>
          <w:b/>
          <w:sz w:val="28"/>
          <w:szCs w:val="28"/>
        </w:rPr>
        <w:t xml:space="preserve"> муниципальных служащих</w:t>
      </w:r>
    </w:p>
    <w:p w:rsidR="000E7C82" w:rsidRPr="00AA35B2" w:rsidRDefault="000E7C82" w:rsidP="000E7C82">
      <w:pPr>
        <w:ind w:firstLine="708"/>
        <w:jc w:val="both"/>
        <w:rPr>
          <w:b/>
          <w:sz w:val="28"/>
          <w:szCs w:val="28"/>
        </w:rPr>
      </w:pPr>
    </w:p>
    <w:p w:rsidR="00A921CD" w:rsidRPr="00A921CD" w:rsidRDefault="000E7C82" w:rsidP="00A921CD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D1226">
        <w:rPr>
          <w:rFonts w:ascii="Times New Roman" w:hAnsi="Times New Roman" w:cs="Times New Roman"/>
          <w:sz w:val="28"/>
          <w:szCs w:val="28"/>
        </w:rPr>
        <w:t>азмер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1226">
        <w:rPr>
          <w:rFonts w:ascii="Times New Roman" w:hAnsi="Times New Roman" w:cs="Times New Roman"/>
          <w:sz w:val="28"/>
          <w:szCs w:val="28"/>
        </w:rPr>
        <w:t xml:space="preserve"> премирования муниципальных служащих ограничиваются </w:t>
      </w:r>
      <w:r w:rsidR="00A921C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E7C82" w:rsidRDefault="000E7C82" w:rsidP="00A921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226">
        <w:rPr>
          <w:rFonts w:ascii="Times New Roman" w:hAnsi="Times New Roman" w:cs="Times New Roman"/>
          <w:sz w:val="28"/>
          <w:szCs w:val="28"/>
        </w:rPr>
        <w:t>пределами ус</w:t>
      </w:r>
      <w:r w:rsidR="00A921CD">
        <w:rPr>
          <w:rFonts w:ascii="Times New Roman" w:hAnsi="Times New Roman" w:cs="Times New Roman"/>
          <w:sz w:val="28"/>
          <w:szCs w:val="28"/>
        </w:rPr>
        <w:t>тановленного фонда оплаты труда, порядок формирования которого определяется настоящим Положением.</w:t>
      </w:r>
    </w:p>
    <w:p w:rsidR="00A921CD" w:rsidRDefault="00A921CD" w:rsidP="00A921CD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Премирование муниципальных служащих осуществляется в соответствии </w:t>
      </w:r>
    </w:p>
    <w:p w:rsidR="00A921CD" w:rsidRPr="00A921CD" w:rsidRDefault="00A921CD" w:rsidP="00A921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21CD">
        <w:rPr>
          <w:rFonts w:ascii="Times New Roman" w:hAnsi="Times New Roman" w:cs="Times New Roman"/>
          <w:sz w:val="28"/>
          <w:szCs w:val="28"/>
        </w:rPr>
        <w:t>с Положением о премировании, утверждённым муниципальным правовым актом.</w:t>
      </w:r>
    </w:p>
    <w:p w:rsidR="000E7C82" w:rsidRDefault="000E7C82" w:rsidP="000E7C82">
      <w:pPr>
        <w:ind w:firstLine="708"/>
        <w:jc w:val="both"/>
        <w:rPr>
          <w:b/>
          <w:sz w:val="28"/>
          <w:szCs w:val="28"/>
        </w:rPr>
      </w:pPr>
    </w:p>
    <w:p w:rsidR="000E7C82" w:rsidRDefault="000E7C82" w:rsidP="000E7C8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AA35B2">
        <w:rPr>
          <w:b/>
          <w:sz w:val="28"/>
          <w:szCs w:val="28"/>
        </w:rPr>
        <w:t xml:space="preserve">татья 12. </w:t>
      </w:r>
      <w:r>
        <w:rPr>
          <w:b/>
          <w:sz w:val="28"/>
          <w:szCs w:val="28"/>
        </w:rPr>
        <w:t>Е</w:t>
      </w:r>
      <w:r w:rsidRPr="00AA35B2">
        <w:rPr>
          <w:b/>
          <w:sz w:val="28"/>
          <w:szCs w:val="28"/>
        </w:rPr>
        <w:t>диновременн</w:t>
      </w:r>
      <w:r>
        <w:rPr>
          <w:b/>
          <w:sz w:val="28"/>
          <w:szCs w:val="28"/>
        </w:rPr>
        <w:t>ая</w:t>
      </w:r>
      <w:r w:rsidRPr="00AA35B2">
        <w:rPr>
          <w:b/>
          <w:sz w:val="28"/>
          <w:szCs w:val="28"/>
        </w:rPr>
        <w:t xml:space="preserve"> выплат</w:t>
      </w:r>
      <w:r>
        <w:rPr>
          <w:b/>
          <w:sz w:val="28"/>
          <w:szCs w:val="28"/>
        </w:rPr>
        <w:t>а</w:t>
      </w:r>
      <w:r w:rsidRPr="00AA35B2">
        <w:rPr>
          <w:b/>
          <w:sz w:val="28"/>
          <w:szCs w:val="28"/>
        </w:rPr>
        <w:t xml:space="preserve"> при предоставлении ежегодного оплачиваемого отпуска</w:t>
      </w:r>
    </w:p>
    <w:p w:rsidR="000E7C82" w:rsidRPr="00AA35B2" w:rsidRDefault="000E7C82" w:rsidP="000E7C82">
      <w:pPr>
        <w:ind w:firstLine="708"/>
        <w:jc w:val="both"/>
        <w:rPr>
          <w:b/>
          <w:sz w:val="28"/>
          <w:szCs w:val="28"/>
        </w:rPr>
      </w:pPr>
    </w:p>
    <w:p w:rsidR="000E7C82" w:rsidRPr="00C9549D" w:rsidRDefault="000E7C82" w:rsidP="000E7C8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49D">
        <w:rPr>
          <w:rFonts w:ascii="Times New Roman" w:hAnsi="Times New Roman" w:cs="Times New Roman"/>
          <w:sz w:val="28"/>
          <w:szCs w:val="28"/>
        </w:rPr>
        <w:t>Размер единовременной выплаты, осуществляемой один раз в год при предоставлении ежегодного оплачиваемого отпуска,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831">
        <w:rPr>
          <w:rFonts w:ascii="Times New Roman" w:hAnsi="Times New Roman" w:cs="Times New Roman"/>
          <w:sz w:val="28"/>
          <w:szCs w:val="28"/>
        </w:rPr>
        <w:t xml:space="preserve">3,5 </w:t>
      </w:r>
      <w:r w:rsidRPr="00C9549D">
        <w:rPr>
          <w:rFonts w:ascii="Times New Roman" w:hAnsi="Times New Roman" w:cs="Times New Roman"/>
          <w:sz w:val="28"/>
          <w:szCs w:val="28"/>
        </w:rPr>
        <w:t>должностного оклада.</w:t>
      </w:r>
    </w:p>
    <w:p w:rsidR="000E7C82" w:rsidRPr="00C9549D" w:rsidRDefault="000E7C82" w:rsidP="000E7C8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7C82" w:rsidRPr="00C9549D" w:rsidRDefault="000E7C82" w:rsidP="000E7C82">
      <w:pPr>
        <w:ind w:firstLine="720"/>
        <w:rPr>
          <w:b/>
          <w:sz w:val="28"/>
          <w:szCs w:val="28"/>
        </w:rPr>
      </w:pPr>
      <w:r w:rsidRPr="00C9549D">
        <w:rPr>
          <w:b/>
          <w:sz w:val="28"/>
          <w:szCs w:val="28"/>
        </w:rPr>
        <w:t>Статья 13. Материальная помощь муниципальным служащим</w:t>
      </w:r>
    </w:p>
    <w:p w:rsidR="000E7C82" w:rsidRPr="00C9549D" w:rsidRDefault="000E7C82" w:rsidP="000E7C82">
      <w:pPr>
        <w:ind w:firstLine="720"/>
        <w:jc w:val="both"/>
        <w:rPr>
          <w:b/>
          <w:sz w:val="28"/>
          <w:szCs w:val="28"/>
        </w:rPr>
      </w:pPr>
    </w:p>
    <w:p w:rsidR="000E7C82" w:rsidRPr="00C9549D" w:rsidRDefault="000E7C82" w:rsidP="000E7C82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549D">
        <w:rPr>
          <w:rFonts w:ascii="Times New Roman" w:hAnsi="Times New Roman" w:cs="Times New Roman"/>
          <w:sz w:val="28"/>
          <w:szCs w:val="28"/>
        </w:rPr>
        <w:t>Размеры единовременной материальной помощи муниципальным служащим ограничиваются пределами установленного фонда оплаты труда.</w:t>
      </w:r>
    </w:p>
    <w:p w:rsidR="000E7C82" w:rsidRPr="00C9549D" w:rsidRDefault="000E7C82" w:rsidP="000E7C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7C82" w:rsidRPr="00C9549D" w:rsidRDefault="000E7C82" w:rsidP="000E7C82">
      <w:pPr>
        <w:ind w:firstLine="708"/>
        <w:rPr>
          <w:b/>
          <w:sz w:val="28"/>
          <w:szCs w:val="28"/>
        </w:rPr>
      </w:pPr>
      <w:r w:rsidRPr="00C9549D">
        <w:rPr>
          <w:b/>
          <w:sz w:val="28"/>
          <w:szCs w:val="28"/>
        </w:rPr>
        <w:t xml:space="preserve">Статья 14. Индексация </w:t>
      </w:r>
      <w:proofErr w:type="gramStart"/>
      <w:r w:rsidRPr="00C9549D">
        <w:rPr>
          <w:b/>
          <w:sz w:val="28"/>
          <w:szCs w:val="28"/>
        </w:rPr>
        <w:t>размеров оплаты труда</w:t>
      </w:r>
      <w:proofErr w:type="gramEnd"/>
    </w:p>
    <w:p w:rsidR="004B2109" w:rsidRPr="004B2109" w:rsidRDefault="004B2109" w:rsidP="004B2109">
      <w:pPr>
        <w:pStyle w:val="a4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</w:pPr>
      <w:proofErr w:type="gramStart"/>
      <w:r w:rsidRPr="004B2109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Размеры оплаты труда муниципальных служащих и лиц, замещающих 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  <w:proofErr w:type="gramEnd"/>
    </w:p>
    <w:p w:rsidR="000E7C82" w:rsidRPr="00C9549D" w:rsidRDefault="000E7C82" w:rsidP="000E7C82">
      <w:pPr>
        <w:ind w:firstLine="708"/>
        <w:jc w:val="both"/>
        <w:rPr>
          <w:b/>
          <w:sz w:val="28"/>
          <w:szCs w:val="28"/>
        </w:rPr>
      </w:pPr>
    </w:p>
    <w:p w:rsidR="000E7C82" w:rsidRDefault="000E7C82" w:rsidP="000E7C82">
      <w:pPr>
        <w:ind w:firstLine="720"/>
        <w:rPr>
          <w:b/>
          <w:sz w:val="28"/>
          <w:szCs w:val="28"/>
        </w:rPr>
      </w:pPr>
      <w:r w:rsidRPr="0042204D">
        <w:rPr>
          <w:b/>
          <w:sz w:val="28"/>
          <w:szCs w:val="28"/>
        </w:rPr>
        <w:t>Статья 15. Порядок формирования фонда оплаты лиц, замещающих муниципальные должности, и муниципальных служащих</w:t>
      </w:r>
    </w:p>
    <w:p w:rsidR="000E7C82" w:rsidRDefault="000E7C82" w:rsidP="000E7C82">
      <w:pPr>
        <w:ind w:firstLine="720"/>
        <w:jc w:val="both"/>
        <w:rPr>
          <w:b/>
          <w:sz w:val="28"/>
          <w:szCs w:val="28"/>
        </w:rPr>
      </w:pPr>
    </w:p>
    <w:p w:rsidR="000E7C82" w:rsidRDefault="000E7C82" w:rsidP="000E7C82">
      <w:pPr>
        <w:ind w:firstLine="567"/>
        <w:jc w:val="both"/>
        <w:rPr>
          <w:sz w:val="28"/>
          <w:szCs w:val="28"/>
        </w:rPr>
      </w:pPr>
      <w:r w:rsidRPr="00B67EE9">
        <w:rPr>
          <w:sz w:val="28"/>
          <w:szCs w:val="28"/>
        </w:rPr>
        <w:lastRenderedPageBreak/>
        <w:t>Размер фонда оплаты труда</w:t>
      </w:r>
      <w:r>
        <w:rPr>
          <w:sz w:val="28"/>
          <w:szCs w:val="28"/>
        </w:rPr>
        <w:t xml:space="preserve">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0E7C82" w:rsidRDefault="000E7C82" w:rsidP="000E7C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надбавка за особые условия муниципальной службы;</w:t>
      </w:r>
    </w:p>
    <w:p w:rsidR="000E7C82" w:rsidRDefault="000E7C82" w:rsidP="000E7C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надбавка за выслугу лет;</w:t>
      </w:r>
    </w:p>
    <w:p w:rsidR="000E7C82" w:rsidRDefault="000E7C82" w:rsidP="000E7C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денежное поощрение;</w:t>
      </w:r>
    </w:p>
    <w:p w:rsidR="000E7C82" w:rsidRDefault="000E7C82" w:rsidP="000E7C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стимулирующие выплаты;</w:t>
      </w:r>
    </w:p>
    <w:p w:rsidR="000E7C82" w:rsidRDefault="000E7C82" w:rsidP="000E7C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районный коэффициент;</w:t>
      </w:r>
    </w:p>
    <w:p w:rsidR="000E7C82" w:rsidRDefault="000E7C82" w:rsidP="000E7C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процентная надбавка за стаж работы в местностях края с особыми климатическими условиями;</w:t>
      </w:r>
    </w:p>
    <w:p w:rsidR="000E7C82" w:rsidRDefault="000E7C82" w:rsidP="000E7C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доплата обеспечивающая уровень заработной платы, не ниже размера минимальной заработной платы;</w:t>
      </w:r>
    </w:p>
    <w:p w:rsidR="000E7C82" w:rsidRDefault="000E7C82" w:rsidP="000E7C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региональная выплата;</w:t>
      </w:r>
    </w:p>
    <w:p w:rsidR="000E7C82" w:rsidRDefault="000E7C82" w:rsidP="000E7C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налоги с заработной платы (страховые взносы. </w:t>
      </w:r>
      <w:proofErr w:type="gramStart"/>
      <w:r>
        <w:rPr>
          <w:sz w:val="28"/>
          <w:szCs w:val="28"/>
        </w:rPr>
        <w:t>НДФЛ);</w:t>
      </w:r>
      <w:proofErr w:type="gramEnd"/>
    </w:p>
    <w:p w:rsidR="000E7C82" w:rsidRPr="00926831" w:rsidRDefault="000E7C82" w:rsidP="000E7C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10)материальная помощь всех видов.</w:t>
      </w:r>
    </w:p>
    <w:p w:rsidR="000E7C82" w:rsidRDefault="000E7C82" w:rsidP="000E7C82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42204D">
        <w:rPr>
          <w:bCs/>
          <w:sz w:val="28"/>
          <w:szCs w:val="28"/>
        </w:rPr>
        <w:t>При расчете размера фонда оплаты труда учитываются следующие средства для выплаты (в расчете на год):</w:t>
      </w:r>
      <w:r>
        <w:rPr>
          <w:bCs/>
          <w:sz w:val="28"/>
          <w:szCs w:val="28"/>
        </w:rPr>
        <w:t xml:space="preserve"> </w:t>
      </w:r>
    </w:p>
    <w:p w:rsidR="000E7C82" w:rsidRDefault="000E7C82" w:rsidP="000E7C82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1) заработная плата главы сельсовета за год;</w:t>
      </w:r>
    </w:p>
    <w:p w:rsidR="000E7C82" w:rsidRDefault="000E7C82" w:rsidP="000E7C82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2) заработная плата специалиста администрации за год;</w:t>
      </w:r>
    </w:p>
    <w:p w:rsidR="000E7C82" w:rsidRDefault="000E7C82" w:rsidP="000E7C82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3) заработная плата главного бухгалтера за год;</w:t>
      </w:r>
    </w:p>
    <w:p w:rsidR="000E7C82" w:rsidRDefault="000E7C82" w:rsidP="000E7C82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4) заработная плата водителя администрации за год;</w:t>
      </w:r>
    </w:p>
    <w:p w:rsidR="000E7C82" w:rsidRDefault="000E7C82" w:rsidP="000E7C82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5) заработная плата технички администрации за год;</w:t>
      </w:r>
    </w:p>
    <w:p w:rsidR="000E7C82" w:rsidRDefault="000E7C82" w:rsidP="000E7C82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6) заработная плата машиниста насосной станции за год;</w:t>
      </w:r>
    </w:p>
    <w:p w:rsidR="000E7C82" w:rsidRDefault="000E7C82" w:rsidP="000E7C82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7) заработная плата рабочего водокачки (2 штатные единицы) за год;</w:t>
      </w:r>
    </w:p>
    <w:p w:rsidR="000E7C82" w:rsidRDefault="000E7C82" w:rsidP="000E7C82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8) заработная плата работника ВУС (</w:t>
      </w:r>
      <w:proofErr w:type="spellStart"/>
      <w:r>
        <w:rPr>
          <w:bCs/>
          <w:sz w:val="28"/>
          <w:szCs w:val="28"/>
        </w:rPr>
        <w:t>военнно</w:t>
      </w:r>
      <w:proofErr w:type="spellEnd"/>
      <w:r>
        <w:rPr>
          <w:bCs/>
          <w:sz w:val="28"/>
          <w:szCs w:val="28"/>
        </w:rPr>
        <w:t xml:space="preserve"> учётный стол) за год.</w:t>
      </w:r>
    </w:p>
    <w:p w:rsidR="000E7C82" w:rsidRPr="0042204D" w:rsidRDefault="000E7C82" w:rsidP="000E7C82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0E7C82" w:rsidRPr="002F2CAD" w:rsidRDefault="000E7C82" w:rsidP="000E7C82">
      <w:pPr>
        <w:autoSpaceDE w:val="0"/>
        <w:autoSpaceDN w:val="0"/>
        <w:adjustRightInd w:val="0"/>
        <w:ind w:firstLine="540"/>
        <w:jc w:val="both"/>
        <w:outlineLvl w:val="0"/>
        <w:rPr>
          <w:bCs/>
          <w:i/>
          <w:sz w:val="28"/>
          <w:szCs w:val="28"/>
        </w:rPr>
      </w:pPr>
      <w:r w:rsidRPr="002F2CAD">
        <w:rPr>
          <w:bCs/>
          <w:i/>
          <w:sz w:val="28"/>
          <w:szCs w:val="28"/>
        </w:rPr>
        <w:t xml:space="preserve"> </w:t>
      </w:r>
    </w:p>
    <w:p w:rsidR="000E7C82" w:rsidRPr="005050C9" w:rsidRDefault="000E7C82" w:rsidP="000E7C82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E7C82" w:rsidRDefault="000E7C82" w:rsidP="000E7C82">
      <w:pPr>
        <w:pStyle w:val="ConsNormal"/>
        <w:widowControl/>
        <w:ind w:left="7788" w:firstLine="0"/>
        <w:rPr>
          <w:rFonts w:ascii="Times New Roman" w:hAnsi="Times New Roman" w:cs="Times New Roman"/>
          <w:sz w:val="28"/>
          <w:szCs w:val="28"/>
        </w:rPr>
        <w:sectPr w:rsidR="000E7C82" w:rsidSect="000E7C82">
          <w:headerReference w:type="even" r:id="rId8"/>
          <w:footerReference w:type="default" r:id="rId9"/>
          <w:footerReference w:type="first" r:id="rId10"/>
          <w:pgSz w:w="11906" w:h="16838"/>
          <w:pgMar w:top="426" w:right="707" w:bottom="899" w:left="1134" w:header="709" w:footer="709" w:gutter="0"/>
          <w:cols w:space="708"/>
          <w:titlePg/>
          <w:docGrid w:linePitch="360"/>
        </w:sectPr>
      </w:pPr>
    </w:p>
    <w:p w:rsidR="000E7C82" w:rsidRPr="00AF56EC" w:rsidRDefault="00792530" w:rsidP="00792530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C860A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7C8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E7C82" w:rsidRDefault="000E7C82" w:rsidP="000E7C82">
      <w:pPr>
        <w:pStyle w:val="ConsNonformat"/>
        <w:widowControl/>
        <w:jc w:val="both"/>
      </w:pPr>
    </w:p>
    <w:p w:rsidR="000E7C82" w:rsidRDefault="000E7C82" w:rsidP="000E7C8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8C4">
        <w:rPr>
          <w:rFonts w:ascii="Times New Roman" w:hAnsi="Times New Roman" w:cs="Times New Roman"/>
          <w:b/>
          <w:sz w:val="28"/>
          <w:szCs w:val="28"/>
        </w:rPr>
        <w:t xml:space="preserve">Размеры денежного вознаграждения и ежемесячного денежного поощрения </w:t>
      </w:r>
      <w:r>
        <w:rPr>
          <w:rFonts w:ascii="Times New Roman" w:hAnsi="Times New Roman" w:cs="Times New Roman"/>
          <w:b/>
          <w:sz w:val="28"/>
          <w:szCs w:val="28"/>
        </w:rPr>
        <w:t>лиц, замещающих муниципальные должности</w:t>
      </w:r>
    </w:p>
    <w:p w:rsidR="000E7C82" w:rsidRDefault="000E7C82" w:rsidP="000E7C82">
      <w:pPr>
        <w:pStyle w:val="ConsNormal"/>
        <w:widowControl/>
        <w:ind w:firstLine="0"/>
        <w:jc w:val="center"/>
      </w:pPr>
    </w:p>
    <w:p w:rsidR="000E7C82" w:rsidRPr="005F47D1" w:rsidRDefault="000E7C82" w:rsidP="000E7C82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0E7C82" w:rsidRPr="00C7431B" w:rsidRDefault="000E7C82" w:rsidP="000E7C82">
      <w:pPr>
        <w:pStyle w:val="ConsNormal"/>
        <w:widowControl/>
        <w:ind w:firstLine="0"/>
        <w:rPr>
          <w:rFonts w:ascii="Times New Roman" w:hAnsi="Times New Roman" w:cs="Times New Roman"/>
        </w:rPr>
      </w:pPr>
    </w:p>
    <w:tbl>
      <w:tblPr>
        <w:tblW w:w="8789" w:type="dxa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2835"/>
        <w:gridCol w:w="3119"/>
      </w:tblGrid>
      <w:tr w:rsidR="006240BB" w:rsidTr="009A00C3">
        <w:trPr>
          <w:trHeight w:val="77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40BB" w:rsidRPr="006240BB" w:rsidRDefault="006240BB" w:rsidP="009A00C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0B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r w:rsidRPr="006240B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40BB" w:rsidRPr="006240BB" w:rsidRDefault="006240BB" w:rsidP="009A00C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0BB">
              <w:rPr>
                <w:rFonts w:ascii="Times New Roman" w:hAnsi="Times New Roman" w:cs="Times New Roman"/>
                <w:sz w:val="28"/>
                <w:szCs w:val="28"/>
              </w:rPr>
              <w:t>Размер денежного вознаграждения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40BB" w:rsidRPr="006240BB" w:rsidRDefault="006240BB" w:rsidP="009A00C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0BB">
              <w:rPr>
                <w:rFonts w:ascii="Times New Roman" w:hAnsi="Times New Roman" w:cs="Times New Roman"/>
                <w:sz w:val="28"/>
                <w:szCs w:val="28"/>
              </w:rPr>
              <w:t>Размер ежемесячного денежного поощрения</w:t>
            </w:r>
          </w:p>
          <w:p w:rsidR="006240BB" w:rsidRPr="006240BB" w:rsidRDefault="006240BB" w:rsidP="009A00C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0B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240BB" w:rsidTr="009A00C3">
        <w:trPr>
          <w:trHeight w:val="58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40BB" w:rsidRPr="006240BB" w:rsidRDefault="006240BB" w:rsidP="009A00C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0BB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40BB" w:rsidRPr="006240BB" w:rsidRDefault="006240BB" w:rsidP="009A00C3">
            <w:pPr>
              <w:jc w:val="center"/>
              <w:rPr>
                <w:sz w:val="28"/>
                <w:szCs w:val="28"/>
              </w:rPr>
            </w:pPr>
            <w:r w:rsidRPr="006240BB">
              <w:rPr>
                <w:sz w:val="28"/>
                <w:szCs w:val="28"/>
              </w:rPr>
              <w:t>21708,00</w:t>
            </w:r>
          </w:p>
          <w:p w:rsidR="006240BB" w:rsidRPr="006240BB" w:rsidRDefault="006240BB" w:rsidP="009A00C3">
            <w:pPr>
              <w:pStyle w:val="Con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40BB" w:rsidRPr="006240BB" w:rsidRDefault="006240BB" w:rsidP="009A00C3">
            <w:pPr>
              <w:jc w:val="center"/>
              <w:rPr>
                <w:sz w:val="28"/>
                <w:szCs w:val="28"/>
              </w:rPr>
            </w:pPr>
            <w:r w:rsidRPr="006240BB">
              <w:rPr>
                <w:sz w:val="28"/>
                <w:szCs w:val="28"/>
              </w:rPr>
              <w:t>100%</w:t>
            </w:r>
          </w:p>
        </w:tc>
      </w:tr>
    </w:tbl>
    <w:p w:rsidR="00C24F7B" w:rsidRDefault="00C24F7B" w:rsidP="000E7C82">
      <w:pPr>
        <w:autoSpaceDE w:val="0"/>
        <w:autoSpaceDN w:val="0"/>
        <w:adjustRightInd w:val="0"/>
        <w:jc w:val="both"/>
      </w:pPr>
    </w:p>
    <w:p w:rsidR="00C24F7B" w:rsidRDefault="00C24F7B" w:rsidP="000E7C82">
      <w:pPr>
        <w:autoSpaceDE w:val="0"/>
        <w:autoSpaceDN w:val="0"/>
        <w:adjustRightInd w:val="0"/>
        <w:jc w:val="both"/>
      </w:pPr>
    </w:p>
    <w:p w:rsidR="00C24F7B" w:rsidRDefault="00C24F7B" w:rsidP="000E7C82">
      <w:pPr>
        <w:autoSpaceDE w:val="0"/>
        <w:autoSpaceDN w:val="0"/>
        <w:adjustRightInd w:val="0"/>
        <w:jc w:val="both"/>
      </w:pPr>
    </w:p>
    <w:p w:rsidR="00C24F7B" w:rsidRDefault="00C24F7B" w:rsidP="000E7C82">
      <w:pPr>
        <w:autoSpaceDE w:val="0"/>
        <w:autoSpaceDN w:val="0"/>
        <w:adjustRightInd w:val="0"/>
        <w:jc w:val="both"/>
      </w:pPr>
    </w:p>
    <w:p w:rsidR="000E7C82" w:rsidRDefault="000E7C82" w:rsidP="000E7C82">
      <w:pPr>
        <w:autoSpaceDE w:val="0"/>
        <w:autoSpaceDN w:val="0"/>
        <w:adjustRightInd w:val="0"/>
        <w:jc w:val="both"/>
      </w:pPr>
      <w:r w:rsidRPr="00137BD4">
        <w:br/>
      </w:r>
    </w:p>
    <w:p w:rsidR="00D60276" w:rsidRPr="00137BD4" w:rsidRDefault="00D60276" w:rsidP="000E7C82">
      <w:pPr>
        <w:autoSpaceDE w:val="0"/>
        <w:autoSpaceDN w:val="0"/>
        <w:adjustRightInd w:val="0"/>
        <w:jc w:val="both"/>
      </w:pPr>
    </w:p>
    <w:p w:rsidR="000E7C82" w:rsidRDefault="000E7C82" w:rsidP="000E7C82"/>
    <w:p w:rsidR="00C24F7B" w:rsidRPr="00AF56EC" w:rsidRDefault="00F05976" w:rsidP="00C24F7B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619A0">
        <w:rPr>
          <w:sz w:val="28"/>
          <w:szCs w:val="28"/>
        </w:rPr>
        <w:t xml:space="preserve"> </w:t>
      </w:r>
      <w:r w:rsidR="00C24F7B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24F7B" w:rsidRPr="00C24F7B" w:rsidRDefault="00C24F7B"/>
    <w:p w:rsidR="00C24F7B" w:rsidRDefault="00C24F7B"/>
    <w:p w:rsidR="00C24F7B" w:rsidRPr="006240BB" w:rsidRDefault="00C24F7B" w:rsidP="00C24F7B">
      <w:pPr>
        <w:pStyle w:val="aa"/>
        <w:jc w:val="both"/>
        <w:rPr>
          <w:b w:val="0"/>
          <w:sz w:val="28"/>
          <w:szCs w:val="28"/>
          <w:lang w:val="ru-RU"/>
        </w:rPr>
      </w:pPr>
      <w:r w:rsidRPr="006240BB">
        <w:rPr>
          <w:sz w:val="28"/>
          <w:szCs w:val="28"/>
          <w:lang w:val="ru-RU"/>
        </w:rPr>
        <w:t xml:space="preserve">            Размер должностных окладов муниципальных служащих</w:t>
      </w:r>
    </w:p>
    <w:p w:rsidR="00C24F7B" w:rsidRPr="006240BB" w:rsidRDefault="00C24F7B" w:rsidP="00C24F7B">
      <w:pPr>
        <w:pStyle w:val="aa"/>
        <w:jc w:val="both"/>
        <w:rPr>
          <w:b w:val="0"/>
          <w:sz w:val="28"/>
          <w:szCs w:val="28"/>
          <w:lang w:val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111"/>
        <w:gridCol w:w="3969"/>
      </w:tblGrid>
      <w:tr w:rsidR="006240BB" w:rsidRPr="006240BB" w:rsidTr="009A00C3">
        <w:trPr>
          <w:trHeight w:val="880"/>
        </w:trPr>
        <w:tc>
          <w:tcPr>
            <w:tcW w:w="709" w:type="dxa"/>
          </w:tcPr>
          <w:p w:rsidR="006240BB" w:rsidRPr="006240BB" w:rsidRDefault="006240BB" w:rsidP="009A00C3">
            <w:pPr>
              <w:pStyle w:val="aa"/>
              <w:ind w:left="-4"/>
              <w:jc w:val="both"/>
              <w:rPr>
                <w:b w:val="0"/>
                <w:sz w:val="28"/>
                <w:szCs w:val="28"/>
              </w:rPr>
            </w:pPr>
          </w:p>
          <w:p w:rsidR="006240BB" w:rsidRPr="006240BB" w:rsidRDefault="006240BB" w:rsidP="009A00C3">
            <w:pPr>
              <w:pStyle w:val="aa"/>
              <w:ind w:left="-4"/>
              <w:jc w:val="both"/>
              <w:rPr>
                <w:b w:val="0"/>
                <w:sz w:val="28"/>
                <w:szCs w:val="28"/>
              </w:rPr>
            </w:pPr>
            <w:r w:rsidRPr="006240BB">
              <w:rPr>
                <w:b w:val="0"/>
                <w:sz w:val="28"/>
                <w:szCs w:val="28"/>
              </w:rPr>
              <w:t>п/п</w:t>
            </w:r>
          </w:p>
          <w:p w:rsidR="006240BB" w:rsidRPr="006240BB" w:rsidRDefault="006240BB" w:rsidP="009A00C3">
            <w:pPr>
              <w:pStyle w:val="aa"/>
              <w:ind w:left="-4"/>
              <w:rPr>
                <w:b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40BB" w:rsidRPr="006240BB" w:rsidRDefault="006240BB" w:rsidP="009A00C3">
            <w:pPr>
              <w:pStyle w:val="aa"/>
              <w:tabs>
                <w:tab w:val="left" w:pos="6495"/>
              </w:tabs>
              <w:ind w:left="-4"/>
              <w:rPr>
                <w:b w:val="0"/>
                <w:sz w:val="28"/>
                <w:szCs w:val="28"/>
              </w:rPr>
            </w:pPr>
            <w:r w:rsidRPr="006240BB">
              <w:rPr>
                <w:b w:val="0"/>
                <w:sz w:val="28"/>
                <w:szCs w:val="28"/>
              </w:rPr>
              <w:tab/>
            </w:r>
          </w:p>
          <w:p w:rsidR="006240BB" w:rsidRPr="006240BB" w:rsidRDefault="006240BB" w:rsidP="009A00C3">
            <w:pPr>
              <w:pStyle w:val="aa"/>
              <w:ind w:left="-4"/>
              <w:rPr>
                <w:b w:val="0"/>
                <w:sz w:val="28"/>
                <w:szCs w:val="28"/>
              </w:rPr>
            </w:pPr>
            <w:proofErr w:type="spellStart"/>
            <w:r w:rsidRPr="006240BB">
              <w:rPr>
                <w:b w:val="0"/>
                <w:sz w:val="28"/>
                <w:szCs w:val="28"/>
              </w:rPr>
              <w:t>Наименование</w:t>
            </w:r>
            <w:proofErr w:type="spellEnd"/>
            <w:r w:rsidRPr="006240BB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240BB">
              <w:rPr>
                <w:b w:val="0"/>
                <w:sz w:val="28"/>
                <w:szCs w:val="28"/>
              </w:rPr>
              <w:t>должности</w:t>
            </w:r>
            <w:proofErr w:type="spellEnd"/>
            <w:r w:rsidRPr="006240BB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240BB">
              <w:rPr>
                <w:b w:val="0"/>
                <w:sz w:val="28"/>
                <w:szCs w:val="28"/>
              </w:rPr>
              <w:t>муниципальной</w:t>
            </w:r>
            <w:proofErr w:type="spellEnd"/>
            <w:r w:rsidRPr="006240BB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240BB">
              <w:rPr>
                <w:b w:val="0"/>
                <w:sz w:val="28"/>
                <w:szCs w:val="28"/>
              </w:rPr>
              <w:t>службы</w:t>
            </w:r>
            <w:proofErr w:type="spellEnd"/>
          </w:p>
          <w:p w:rsidR="006240BB" w:rsidRPr="006240BB" w:rsidRDefault="006240BB" w:rsidP="009A00C3">
            <w:pPr>
              <w:pStyle w:val="aa"/>
              <w:ind w:left="-4"/>
              <w:rPr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40BB" w:rsidRPr="006240BB" w:rsidRDefault="006240BB" w:rsidP="009A00C3">
            <w:pPr>
              <w:pStyle w:val="aa"/>
              <w:ind w:left="-4"/>
              <w:rPr>
                <w:b w:val="0"/>
                <w:sz w:val="28"/>
                <w:szCs w:val="28"/>
              </w:rPr>
            </w:pPr>
          </w:p>
          <w:p w:rsidR="006240BB" w:rsidRPr="006240BB" w:rsidRDefault="006240BB" w:rsidP="009A00C3">
            <w:pPr>
              <w:pStyle w:val="aa"/>
              <w:ind w:left="-4"/>
              <w:rPr>
                <w:b w:val="0"/>
                <w:sz w:val="28"/>
                <w:szCs w:val="28"/>
              </w:rPr>
            </w:pPr>
            <w:proofErr w:type="spellStart"/>
            <w:r w:rsidRPr="006240BB">
              <w:rPr>
                <w:b w:val="0"/>
                <w:sz w:val="28"/>
                <w:szCs w:val="28"/>
              </w:rPr>
              <w:t>Размер</w:t>
            </w:r>
            <w:proofErr w:type="spellEnd"/>
            <w:r w:rsidRPr="006240BB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240BB">
              <w:rPr>
                <w:b w:val="0"/>
                <w:sz w:val="28"/>
                <w:szCs w:val="28"/>
              </w:rPr>
              <w:t>должностного</w:t>
            </w:r>
            <w:proofErr w:type="spellEnd"/>
            <w:r w:rsidRPr="006240BB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240BB">
              <w:rPr>
                <w:b w:val="0"/>
                <w:sz w:val="28"/>
                <w:szCs w:val="28"/>
              </w:rPr>
              <w:t>оклада</w:t>
            </w:r>
            <w:proofErr w:type="spellEnd"/>
            <w:r w:rsidRPr="006240BB">
              <w:rPr>
                <w:b w:val="0"/>
                <w:sz w:val="28"/>
                <w:szCs w:val="28"/>
              </w:rPr>
              <w:t xml:space="preserve">  (</w:t>
            </w:r>
            <w:proofErr w:type="spellStart"/>
            <w:r w:rsidRPr="006240BB">
              <w:rPr>
                <w:b w:val="0"/>
                <w:sz w:val="28"/>
                <w:szCs w:val="28"/>
              </w:rPr>
              <w:t>рублей</w:t>
            </w:r>
            <w:proofErr w:type="spellEnd"/>
            <w:r w:rsidRPr="006240BB">
              <w:rPr>
                <w:b w:val="0"/>
                <w:sz w:val="28"/>
                <w:szCs w:val="28"/>
              </w:rPr>
              <w:t>)</w:t>
            </w:r>
          </w:p>
          <w:p w:rsidR="006240BB" w:rsidRPr="006240BB" w:rsidRDefault="006240BB" w:rsidP="009A00C3">
            <w:pPr>
              <w:pStyle w:val="aa"/>
              <w:ind w:left="-4"/>
              <w:rPr>
                <w:b w:val="0"/>
                <w:sz w:val="28"/>
                <w:szCs w:val="28"/>
              </w:rPr>
            </w:pPr>
          </w:p>
        </w:tc>
      </w:tr>
      <w:tr w:rsidR="006240BB" w:rsidRPr="006240BB" w:rsidTr="009A00C3">
        <w:trPr>
          <w:trHeight w:val="552"/>
        </w:trPr>
        <w:tc>
          <w:tcPr>
            <w:tcW w:w="709" w:type="dxa"/>
          </w:tcPr>
          <w:p w:rsidR="006240BB" w:rsidRPr="006240BB" w:rsidRDefault="006240BB" w:rsidP="009A00C3">
            <w:pPr>
              <w:pStyle w:val="aa"/>
              <w:ind w:left="-4"/>
              <w:jc w:val="both"/>
              <w:rPr>
                <w:b w:val="0"/>
                <w:sz w:val="28"/>
                <w:szCs w:val="28"/>
              </w:rPr>
            </w:pPr>
            <w:r w:rsidRPr="006240BB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6240BB" w:rsidRPr="006240BB" w:rsidRDefault="006240BB" w:rsidP="009A00C3">
            <w:pPr>
              <w:pStyle w:val="aa"/>
              <w:ind w:left="-4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6240BB">
              <w:rPr>
                <w:b w:val="0"/>
                <w:sz w:val="28"/>
                <w:szCs w:val="28"/>
              </w:rPr>
              <w:t>Главный</w:t>
            </w:r>
            <w:proofErr w:type="spellEnd"/>
            <w:r w:rsidRPr="006240BB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240BB">
              <w:rPr>
                <w:b w:val="0"/>
                <w:sz w:val="28"/>
                <w:szCs w:val="28"/>
              </w:rPr>
              <w:t>бухгалтер</w:t>
            </w:r>
            <w:proofErr w:type="spellEnd"/>
          </w:p>
        </w:tc>
        <w:tc>
          <w:tcPr>
            <w:tcW w:w="3969" w:type="dxa"/>
          </w:tcPr>
          <w:p w:rsidR="006240BB" w:rsidRPr="006240BB" w:rsidRDefault="006240BB" w:rsidP="009A00C3">
            <w:pPr>
              <w:pStyle w:val="aa"/>
              <w:ind w:left="-4"/>
              <w:jc w:val="center"/>
              <w:rPr>
                <w:b w:val="0"/>
                <w:sz w:val="28"/>
                <w:szCs w:val="28"/>
              </w:rPr>
            </w:pPr>
            <w:r w:rsidRPr="006240BB">
              <w:rPr>
                <w:b w:val="0"/>
                <w:sz w:val="28"/>
                <w:szCs w:val="28"/>
              </w:rPr>
              <w:t>5427,00</w:t>
            </w:r>
          </w:p>
        </w:tc>
      </w:tr>
      <w:tr w:rsidR="006240BB" w:rsidRPr="006240BB" w:rsidTr="009A00C3">
        <w:trPr>
          <w:trHeight w:val="360"/>
        </w:trPr>
        <w:tc>
          <w:tcPr>
            <w:tcW w:w="709" w:type="dxa"/>
          </w:tcPr>
          <w:p w:rsidR="006240BB" w:rsidRPr="006240BB" w:rsidRDefault="006240BB" w:rsidP="009A00C3">
            <w:pPr>
              <w:pStyle w:val="aa"/>
              <w:ind w:left="-4"/>
              <w:jc w:val="both"/>
              <w:rPr>
                <w:b w:val="0"/>
                <w:sz w:val="28"/>
                <w:szCs w:val="28"/>
              </w:rPr>
            </w:pPr>
            <w:r w:rsidRPr="006240BB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6240BB" w:rsidRPr="006240BB" w:rsidRDefault="006240BB" w:rsidP="009A00C3">
            <w:pPr>
              <w:pStyle w:val="aa"/>
              <w:ind w:left="-4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6240BB">
              <w:rPr>
                <w:b w:val="0"/>
                <w:sz w:val="28"/>
                <w:szCs w:val="28"/>
              </w:rPr>
              <w:t>Специалист</w:t>
            </w:r>
            <w:proofErr w:type="spellEnd"/>
            <w:r w:rsidRPr="006240BB">
              <w:rPr>
                <w:b w:val="0"/>
                <w:sz w:val="28"/>
                <w:szCs w:val="28"/>
              </w:rPr>
              <w:t xml:space="preserve"> I </w:t>
            </w:r>
            <w:proofErr w:type="spellStart"/>
            <w:r w:rsidRPr="006240BB">
              <w:rPr>
                <w:b w:val="0"/>
                <w:sz w:val="28"/>
                <w:szCs w:val="28"/>
              </w:rPr>
              <w:t>категории</w:t>
            </w:r>
            <w:proofErr w:type="spellEnd"/>
          </w:p>
        </w:tc>
        <w:tc>
          <w:tcPr>
            <w:tcW w:w="3969" w:type="dxa"/>
          </w:tcPr>
          <w:p w:rsidR="006240BB" w:rsidRPr="006240BB" w:rsidRDefault="006240BB" w:rsidP="009A00C3">
            <w:pPr>
              <w:pStyle w:val="aa"/>
              <w:ind w:left="-4"/>
              <w:jc w:val="center"/>
              <w:rPr>
                <w:b w:val="0"/>
                <w:sz w:val="28"/>
                <w:szCs w:val="28"/>
              </w:rPr>
            </w:pPr>
            <w:r w:rsidRPr="006240BB">
              <w:rPr>
                <w:b w:val="0"/>
                <w:sz w:val="28"/>
                <w:szCs w:val="28"/>
              </w:rPr>
              <w:t>4889,00</w:t>
            </w:r>
          </w:p>
        </w:tc>
      </w:tr>
    </w:tbl>
    <w:p w:rsidR="00C24F7B" w:rsidRPr="00C24F7B" w:rsidRDefault="00C24F7B">
      <w:pPr>
        <w:rPr>
          <w:sz w:val="28"/>
          <w:szCs w:val="28"/>
        </w:rPr>
      </w:pPr>
    </w:p>
    <w:p w:rsidR="00C24F7B" w:rsidRDefault="00C24F7B"/>
    <w:p w:rsidR="00C24F7B" w:rsidRDefault="00C24F7B"/>
    <w:p w:rsidR="00C24F7B" w:rsidRDefault="00C24F7B"/>
    <w:p w:rsidR="00C24F7B" w:rsidRDefault="00C24F7B"/>
    <w:p w:rsidR="00C24F7B" w:rsidRDefault="00C24F7B"/>
    <w:p w:rsidR="00C24F7B" w:rsidRDefault="00C24F7B"/>
    <w:p w:rsidR="00C24F7B" w:rsidRDefault="00C24F7B"/>
    <w:p w:rsidR="00C24F7B" w:rsidRDefault="00C24F7B"/>
    <w:p w:rsidR="00C24F7B" w:rsidRDefault="00C24F7B"/>
    <w:p w:rsidR="00C24F7B" w:rsidRDefault="00C24F7B"/>
    <w:p w:rsidR="00C24F7B" w:rsidRDefault="00C24F7B"/>
    <w:p w:rsidR="00C24F7B" w:rsidRDefault="00C24F7B"/>
    <w:p w:rsidR="00C24F7B" w:rsidRDefault="00C24F7B"/>
    <w:p w:rsidR="00C24F7B" w:rsidRDefault="00C24F7B"/>
    <w:p w:rsidR="00C24F7B" w:rsidRDefault="00C24F7B"/>
    <w:p w:rsidR="00C24F7B" w:rsidRDefault="00C24F7B"/>
    <w:p w:rsidR="00C24F7B" w:rsidRDefault="00C24F7B"/>
    <w:p w:rsidR="00C24F7B" w:rsidRDefault="00C24F7B"/>
    <w:p w:rsidR="00C24F7B" w:rsidRDefault="00C24F7B"/>
    <w:p w:rsidR="00C24F7B" w:rsidRDefault="00C24F7B"/>
    <w:p w:rsidR="00C24F7B" w:rsidRDefault="00C24F7B"/>
    <w:p w:rsidR="00C24F7B" w:rsidRDefault="00C24F7B"/>
    <w:p w:rsidR="00C24F7B" w:rsidRDefault="00C24F7B"/>
    <w:p w:rsidR="00C24F7B" w:rsidRDefault="00C24F7B"/>
    <w:p w:rsidR="00C24F7B" w:rsidRPr="00F05976" w:rsidRDefault="00C24F7B"/>
    <w:sectPr w:rsidR="00C24F7B" w:rsidRPr="00F05976" w:rsidSect="00F40B9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9E9" w:rsidRDefault="00D169E9" w:rsidP="001C1097">
      <w:r>
        <w:separator/>
      </w:r>
    </w:p>
  </w:endnote>
  <w:endnote w:type="continuationSeparator" w:id="0">
    <w:p w:rsidR="00D169E9" w:rsidRDefault="00D169E9" w:rsidP="001C1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02" w:rsidRPr="00EA3F52" w:rsidRDefault="00670196" w:rsidP="00EA3F52">
    <w:pPr>
      <w:pStyle w:val="af9"/>
      <w:rPr>
        <w:sz w:val="16"/>
        <w:szCs w:val="16"/>
      </w:rPr>
    </w:pPr>
    <w:r w:rsidRPr="00EA3F52"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края», 2020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02" w:rsidRPr="00EA3F52" w:rsidRDefault="00670196" w:rsidP="00EA3F52">
    <w:pPr>
      <w:pStyle w:val="af9"/>
      <w:rPr>
        <w:sz w:val="16"/>
        <w:szCs w:val="16"/>
      </w:rPr>
    </w:pPr>
    <w:r w:rsidRPr="00EA3F52"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края»,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9E9" w:rsidRDefault="00D169E9" w:rsidP="001C1097">
      <w:r>
        <w:separator/>
      </w:r>
    </w:p>
  </w:footnote>
  <w:footnote w:type="continuationSeparator" w:id="0">
    <w:p w:rsidR="00D169E9" w:rsidRDefault="00D169E9" w:rsidP="001C1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02" w:rsidRDefault="00E129B1" w:rsidP="002B187C">
    <w:pPr>
      <w:pStyle w:val="af6"/>
      <w:framePr w:wrap="around" w:vAnchor="text" w:hAnchor="margin" w:xAlign="center" w:y="1"/>
      <w:rPr>
        <w:rStyle w:val="af8"/>
        <w:rFonts w:eastAsiaTheme="majorEastAsia"/>
      </w:rPr>
    </w:pPr>
    <w:r>
      <w:rPr>
        <w:rStyle w:val="af8"/>
        <w:rFonts w:eastAsiaTheme="majorEastAsia"/>
      </w:rPr>
      <w:fldChar w:fldCharType="begin"/>
    </w:r>
    <w:r w:rsidR="00670196">
      <w:rPr>
        <w:rStyle w:val="af8"/>
        <w:rFonts w:eastAsiaTheme="majorEastAsia"/>
      </w:rPr>
      <w:instrText xml:space="preserve">PAGE  </w:instrText>
    </w:r>
    <w:r>
      <w:rPr>
        <w:rStyle w:val="af8"/>
        <w:rFonts w:eastAsiaTheme="majorEastAsia"/>
      </w:rPr>
      <w:fldChar w:fldCharType="separate"/>
    </w:r>
    <w:r w:rsidR="00670196">
      <w:rPr>
        <w:rStyle w:val="af8"/>
        <w:rFonts w:eastAsiaTheme="majorEastAsia"/>
        <w:noProof/>
      </w:rPr>
      <w:t>2</w:t>
    </w:r>
    <w:r>
      <w:rPr>
        <w:rStyle w:val="af8"/>
        <w:rFonts w:eastAsiaTheme="majorEastAsia"/>
      </w:rPr>
      <w:fldChar w:fldCharType="end"/>
    </w:r>
  </w:p>
  <w:p w:rsidR="000F6C02" w:rsidRDefault="00D169E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81A0D"/>
    <w:multiLevelType w:val="multilevel"/>
    <w:tmpl w:val="358E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1940A6"/>
    <w:multiLevelType w:val="hybridMultilevel"/>
    <w:tmpl w:val="F89AC5F6"/>
    <w:lvl w:ilvl="0" w:tplc="67E42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7D3F2D"/>
    <w:multiLevelType w:val="hybridMultilevel"/>
    <w:tmpl w:val="DEA29CB6"/>
    <w:lvl w:ilvl="0" w:tplc="D8EEE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064"/>
    <w:rsid w:val="00056699"/>
    <w:rsid w:val="000E7C82"/>
    <w:rsid w:val="001069A7"/>
    <w:rsid w:val="001935C8"/>
    <w:rsid w:val="001C1097"/>
    <w:rsid w:val="001E7273"/>
    <w:rsid w:val="00205017"/>
    <w:rsid w:val="00215158"/>
    <w:rsid w:val="002D69DA"/>
    <w:rsid w:val="0030369C"/>
    <w:rsid w:val="00331866"/>
    <w:rsid w:val="003707EF"/>
    <w:rsid w:val="00383AFB"/>
    <w:rsid w:val="0039113E"/>
    <w:rsid w:val="003F2064"/>
    <w:rsid w:val="00444BC4"/>
    <w:rsid w:val="004A7ECA"/>
    <w:rsid w:val="004B2109"/>
    <w:rsid w:val="00503C94"/>
    <w:rsid w:val="005159F0"/>
    <w:rsid w:val="005E0A1F"/>
    <w:rsid w:val="0060231C"/>
    <w:rsid w:val="006240BB"/>
    <w:rsid w:val="00670196"/>
    <w:rsid w:val="0067609D"/>
    <w:rsid w:val="006A6359"/>
    <w:rsid w:val="00726F55"/>
    <w:rsid w:val="00763478"/>
    <w:rsid w:val="007924FE"/>
    <w:rsid w:val="00792530"/>
    <w:rsid w:val="007A0C4B"/>
    <w:rsid w:val="00817A8D"/>
    <w:rsid w:val="008236C4"/>
    <w:rsid w:val="0082718E"/>
    <w:rsid w:val="008752F8"/>
    <w:rsid w:val="00882329"/>
    <w:rsid w:val="0089069E"/>
    <w:rsid w:val="0093161A"/>
    <w:rsid w:val="009A0916"/>
    <w:rsid w:val="009A74CF"/>
    <w:rsid w:val="009B4B28"/>
    <w:rsid w:val="009C2CAC"/>
    <w:rsid w:val="00A12350"/>
    <w:rsid w:val="00A15112"/>
    <w:rsid w:val="00A20B5D"/>
    <w:rsid w:val="00A619A0"/>
    <w:rsid w:val="00A86A25"/>
    <w:rsid w:val="00A876DD"/>
    <w:rsid w:val="00A921CD"/>
    <w:rsid w:val="00BE1DFB"/>
    <w:rsid w:val="00C24F7B"/>
    <w:rsid w:val="00C72A77"/>
    <w:rsid w:val="00C83F91"/>
    <w:rsid w:val="00C860AE"/>
    <w:rsid w:val="00C97B07"/>
    <w:rsid w:val="00CC4B24"/>
    <w:rsid w:val="00D169E9"/>
    <w:rsid w:val="00D47735"/>
    <w:rsid w:val="00D555C0"/>
    <w:rsid w:val="00D60276"/>
    <w:rsid w:val="00D63724"/>
    <w:rsid w:val="00D76380"/>
    <w:rsid w:val="00DC4BD1"/>
    <w:rsid w:val="00DD759B"/>
    <w:rsid w:val="00DF00F0"/>
    <w:rsid w:val="00E10D24"/>
    <w:rsid w:val="00E129B1"/>
    <w:rsid w:val="00E55B07"/>
    <w:rsid w:val="00E72D24"/>
    <w:rsid w:val="00EA1775"/>
    <w:rsid w:val="00F05976"/>
    <w:rsid w:val="00F40B96"/>
    <w:rsid w:val="00F52287"/>
    <w:rsid w:val="00F60B86"/>
    <w:rsid w:val="00F63CCF"/>
    <w:rsid w:val="00F72F9A"/>
    <w:rsid w:val="00FC3D57"/>
    <w:rsid w:val="00FD7D08"/>
    <w:rsid w:val="00FF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6"/>
    <w:pPr>
      <w:spacing w:after="0" w:line="240" w:lineRule="auto"/>
    </w:pPr>
    <w:rPr>
      <w:rFonts w:eastAsia="Times New Roman"/>
      <w:b w:val="0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  <w:sz w:val="24"/>
      <w:szCs w:val="24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b/>
      <w:i/>
      <w:iCs/>
      <w:color w:val="404040" w:themeColor="text1" w:themeTint="BF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b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b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pPr>
      <w:spacing w:after="200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193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5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F2064"/>
    <w:rPr>
      <w:rFonts w:ascii="Tahoma" w:eastAsiaTheme="minorHAnsi" w:hAnsi="Tahoma" w:cs="Tahoma"/>
      <w:b/>
      <w:sz w:val="16"/>
      <w:szCs w:val="16"/>
      <w:lang w:val="en-US" w:eastAsia="en-US" w:bidi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3F2064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rsid w:val="000E7C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0E7C82"/>
    <w:rPr>
      <w:rFonts w:eastAsia="Times New Roman"/>
      <w:b w:val="0"/>
      <w:lang w:val="ru-RU" w:eastAsia="ru-RU" w:bidi="ar-SA"/>
    </w:rPr>
  </w:style>
  <w:style w:type="character" w:styleId="af8">
    <w:name w:val="page number"/>
    <w:basedOn w:val="a0"/>
    <w:rsid w:val="000E7C82"/>
  </w:style>
  <w:style w:type="paragraph" w:customStyle="1" w:styleId="ConsNormal">
    <w:name w:val="ConsNormal"/>
    <w:rsid w:val="000E7C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sz w:val="20"/>
      <w:szCs w:val="20"/>
      <w:lang w:val="ru-RU" w:eastAsia="ru-RU" w:bidi="ar-SA"/>
    </w:rPr>
  </w:style>
  <w:style w:type="paragraph" w:customStyle="1" w:styleId="ConsNonformat">
    <w:name w:val="ConsNonformat"/>
    <w:rsid w:val="000E7C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 w:val="0"/>
      <w:sz w:val="20"/>
      <w:szCs w:val="20"/>
      <w:lang w:val="ru-RU" w:eastAsia="ru-RU" w:bidi="ar-SA"/>
    </w:rPr>
  </w:style>
  <w:style w:type="paragraph" w:customStyle="1" w:styleId="ConsCell">
    <w:name w:val="ConsCell"/>
    <w:rsid w:val="000E7C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sz w:val="20"/>
      <w:szCs w:val="20"/>
      <w:lang w:val="ru-RU" w:eastAsia="ru-RU" w:bidi="ar-SA"/>
    </w:rPr>
  </w:style>
  <w:style w:type="paragraph" w:styleId="af9">
    <w:name w:val="footer"/>
    <w:basedOn w:val="a"/>
    <w:link w:val="afa"/>
    <w:rsid w:val="000E7C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Нижний колонтитул Знак"/>
    <w:basedOn w:val="a0"/>
    <w:link w:val="af9"/>
    <w:rsid w:val="000E7C82"/>
    <w:rPr>
      <w:rFonts w:eastAsia="Times New Roman"/>
      <w:b w:val="0"/>
      <w:lang w:val="ru-RU" w:eastAsia="ru-RU" w:bidi="ar-SA"/>
    </w:rPr>
  </w:style>
  <w:style w:type="paragraph" w:styleId="afb">
    <w:name w:val="Normal (Web)"/>
    <w:basedOn w:val="a"/>
    <w:uiPriority w:val="99"/>
    <w:unhideWhenUsed/>
    <w:rsid w:val="000E7C8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78217-6FC3-4A8C-B0A7-3498854E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8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2022-08-29T10:03:00Z</cp:lastPrinted>
  <dcterms:created xsi:type="dcterms:W3CDTF">2019-01-10T08:26:00Z</dcterms:created>
  <dcterms:modified xsi:type="dcterms:W3CDTF">2023-10-19T07:17:00Z</dcterms:modified>
</cp:coreProperties>
</file>